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F7E66" w14:textId="77777777" w:rsidR="00E02D6D" w:rsidRPr="00E02D6D" w:rsidRDefault="00E02D6D" w:rsidP="00E02D6D">
      <w:pPr>
        <w:spacing w:line="240" w:lineRule="auto"/>
        <w:rPr>
          <w:rFonts w:ascii="Arial" w:hAnsi="Arial"/>
          <w:color w:val="000000"/>
          <w:szCs w:val="22"/>
        </w:rPr>
      </w:pPr>
      <w:r w:rsidRPr="00E02D6D">
        <w:rPr>
          <w:rFonts w:ascii="Arial" w:hAnsi="Arial"/>
          <w:color w:val="000000"/>
          <w:szCs w:val="22"/>
        </w:rPr>
        <w:t>PRESSEINFORMATION</w:t>
      </w:r>
    </w:p>
    <w:p w14:paraId="0B30CF1F" w14:textId="4AA09E1A" w:rsidR="00E02D6D" w:rsidRPr="0074432B" w:rsidRDefault="00780B0B" w:rsidP="00E02D6D">
      <w:pPr>
        <w:pStyle w:val="berschrift4"/>
        <w:spacing w:line="240" w:lineRule="auto"/>
        <w:rPr>
          <w:rFonts w:ascii="Arial" w:hAnsi="Arial"/>
          <w:bCs/>
          <w:lang w:val="de-DE"/>
        </w:rPr>
      </w:pPr>
      <w:r w:rsidRPr="0074432B">
        <w:rPr>
          <w:rFonts w:ascii="Arial" w:hAnsi="Arial"/>
          <w:bCs/>
          <w:lang w:val="de-DE"/>
        </w:rPr>
        <w:t>2</w:t>
      </w:r>
      <w:r w:rsidR="00833DE1">
        <w:rPr>
          <w:rFonts w:ascii="Arial" w:hAnsi="Arial"/>
          <w:bCs/>
          <w:lang w:val="de-DE"/>
        </w:rPr>
        <w:t>6</w:t>
      </w:r>
      <w:r w:rsidR="00226C27" w:rsidRPr="0074432B">
        <w:rPr>
          <w:rFonts w:ascii="Arial" w:hAnsi="Arial"/>
          <w:bCs/>
          <w:lang w:val="de-DE"/>
        </w:rPr>
        <w:t>.</w:t>
      </w:r>
      <w:r w:rsidRPr="0074432B">
        <w:rPr>
          <w:rFonts w:ascii="Arial" w:hAnsi="Arial"/>
          <w:bCs/>
          <w:lang w:val="de-DE"/>
        </w:rPr>
        <w:t>09</w:t>
      </w:r>
      <w:r w:rsidR="00226C27" w:rsidRPr="0074432B">
        <w:rPr>
          <w:rFonts w:ascii="Arial" w:hAnsi="Arial"/>
          <w:bCs/>
          <w:lang w:val="de-DE"/>
        </w:rPr>
        <w:t>.20</w:t>
      </w:r>
      <w:r w:rsidRPr="0074432B">
        <w:rPr>
          <w:rFonts w:ascii="Arial" w:hAnsi="Arial"/>
          <w:bCs/>
          <w:lang w:val="de-DE"/>
        </w:rPr>
        <w:t>22</w:t>
      </w:r>
    </w:p>
    <w:p w14:paraId="6A869759" w14:textId="77777777" w:rsidR="00E02D6D" w:rsidRDefault="00E02D6D" w:rsidP="00E02D6D">
      <w:pPr>
        <w:pStyle w:val="Titel"/>
        <w:spacing w:line="240" w:lineRule="auto"/>
        <w:outlineLvl w:val="0"/>
        <w:rPr>
          <w:rFonts w:ascii="Arial" w:hAnsi="Arial" w:cs="Arial"/>
          <w:sz w:val="20"/>
          <w:szCs w:val="20"/>
          <w:lang w:val="de-AT"/>
        </w:rPr>
      </w:pPr>
    </w:p>
    <w:p w14:paraId="48692F49" w14:textId="03FD4632" w:rsidR="00196DBE" w:rsidRPr="006D2AFC" w:rsidRDefault="003164D4" w:rsidP="00196DBE">
      <w:pPr>
        <w:pStyle w:val="Titel"/>
        <w:spacing w:line="240" w:lineRule="auto"/>
        <w:outlineLvl w:val="0"/>
        <w:rPr>
          <w:rFonts w:ascii="Arial" w:hAnsi="Arial" w:cs="Arial"/>
          <w:sz w:val="28"/>
          <w:szCs w:val="28"/>
          <w:lang w:val="de-DE"/>
        </w:rPr>
      </w:pPr>
      <w:r>
        <w:rPr>
          <w:rFonts w:ascii="Arial" w:hAnsi="Arial"/>
          <w:sz w:val="28"/>
          <w:lang w:val="de-DE"/>
        </w:rPr>
        <w:t>Den Lärmpegel von HKL-Geräten um bis zu 8 dB(A) senken</w:t>
      </w:r>
    </w:p>
    <w:p w14:paraId="0647EA53" w14:textId="46A9EDCE" w:rsidR="00196DBE" w:rsidRPr="006D2AFC" w:rsidRDefault="003164D4" w:rsidP="00196DBE">
      <w:pPr>
        <w:spacing w:line="240" w:lineRule="auto"/>
        <w:outlineLvl w:val="0"/>
        <w:rPr>
          <w:rFonts w:ascii="Arial" w:hAnsi="Arial"/>
          <w:b/>
          <w:lang w:val="de-DE"/>
        </w:rPr>
      </w:pPr>
      <w:r>
        <w:rPr>
          <w:rFonts w:ascii="Arial" w:hAnsi="Arial"/>
          <w:b/>
          <w:lang w:val="de-DE"/>
        </w:rPr>
        <w:t xml:space="preserve">Isotop-Maschinenlager von Getzner Werkstoffe </w:t>
      </w:r>
      <w:r w:rsidR="00165694">
        <w:rPr>
          <w:rFonts w:ascii="Arial" w:hAnsi="Arial"/>
          <w:b/>
          <w:lang w:val="de-DE"/>
        </w:rPr>
        <w:t>überzeugen bei Vergleichsmessungen</w:t>
      </w:r>
    </w:p>
    <w:p w14:paraId="0FF52DB9" w14:textId="77777777" w:rsidR="006D1F57" w:rsidRPr="00780B0B" w:rsidRDefault="006D1F57" w:rsidP="00E02D6D">
      <w:pPr>
        <w:spacing w:line="240" w:lineRule="auto"/>
        <w:rPr>
          <w:rFonts w:ascii="Arial" w:hAnsi="Arial" w:cs="Arial"/>
          <w:szCs w:val="22"/>
          <w:highlight w:val="yellow"/>
          <w:lang w:val="de-AT"/>
        </w:rPr>
      </w:pPr>
    </w:p>
    <w:p w14:paraId="4BE7D531" w14:textId="6A788DB9" w:rsidR="00196DBE" w:rsidRPr="006D2AFC" w:rsidRDefault="006D2AFC" w:rsidP="00196DBE">
      <w:pPr>
        <w:spacing w:line="240" w:lineRule="auto"/>
        <w:rPr>
          <w:rFonts w:ascii="Arial" w:hAnsi="Arial"/>
          <w:b/>
          <w:lang w:val="de-DE"/>
        </w:rPr>
      </w:pPr>
      <w:proofErr w:type="spellStart"/>
      <w:r>
        <w:rPr>
          <w:rFonts w:ascii="Arial" w:hAnsi="Arial" w:cs="Arial"/>
          <w:b/>
          <w:szCs w:val="22"/>
          <w:lang w:val="de-AT"/>
        </w:rPr>
        <w:t>Bürs</w:t>
      </w:r>
      <w:proofErr w:type="spellEnd"/>
      <w:r>
        <w:rPr>
          <w:rFonts w:ascii="Arial" w:hAnsi="Arial" w:cs="Arial"/>
          <w:b/>
          <w:szCs w:val="22"/>
          <w:lang w:val="de-AT"/>
        </w:rPr>
        <w:t xml:space="preserve"> (AT), Nürnberg (DE). Getzner </w:t>
      </w:r>
      <w:r w:rsidR="00BA4F2D">
        <w:rPr>
          <w:rFonts w:ascii="Arial" w:hAnsi="Arial" w:cs="Arial"/>
          <w:b/>
          <w:szCs w:val="22"/>
          <w:lang w:val="de-AT"/>
        </w:rPr>
        <w:t xml:space="preserve">Werkstoffe </w:t>
      </w:r>
      <w:r>
        <w:rPr>
          <w:rFonts w:ascii="Arial" w:hAnsi="Arial" w:cs="Arial"/>
          <w:b/>
          <w:szCs w:val="22"/>
          <w:lang w:val="de-AT"/>
        </w:rPr>
        <w:t xml:space="preserve">präsentiert auf der diesjährigen </w:t>
      </w:r>
      <w:proofErr w:type="spellStart"/>
      <w:r>
        <w:rPr>
          <w:rFonts w:ascii="Arial" w:hAnsi="Arial" w:cs="Arial"/>
          <w:b/>
          <w:szCs w:val="22"/>
          <w:lang w:val="de-AT"/>
        </w:rPr>
        <w:t>Chillventa</w:t>
      </w:r>
      <w:proofErr w:type="spellEnd"/>
      <w:r>
        <w:rPr>
          <w:rFonts w:ascii="Arial" w:hAnsi="Arial" w:cs="Arial"/>
          <w:b/>
          <w:szCs w:val="22"/>
          <w:lang w:val="de-AT"/>
        </w:rPr>
        <w:t xml:space="preserve"> sein umfassendes Programm an Isotop-Maschinenlagern</w:t>
      </w:r>
      <w:r w:rsidR="003164D4">
        <w:rPr>
          <w:rFonts w:ascii="Arial" w:hAnsi="Arial" w:cs="Arial"/>
          <w:b/>
          <w:szCs w:val="22"/>
          <w:lang w:val="de-AT"/>
        </w:rPr>
        <w:t>. Diese dämmen</w:t>
      </w:r>
      <w:r>
        <w:rPr>
          <w:rFonts w:ascii="Arial" w:hAnsi="Arial" w:cs="Arial"/>
          <w:b/>
          <w:szCs w:val="22"/>
          <w:lang w:val="de-AT"/>
        </w:rPr>
        <w:t xml:space="preserve"> in Heizungs-, Klima- und Lüftungsanlagen Vibrationen ein und </w:t>
      </w:r>
      <w:r w:rsidR="003164D4">
        <w:rPr>
          <w:rFonts w:ascii="Arial" w:hAnsi="Arial" w:cs="Arial"/>
          <w:b/>
          <w:szCs w:val="22"/>
          <w:lang w:val="de-AT"/>
        </w:rPr>
        <w:t>senken</w:t>
      </w:r>
      <w:r w:rsidR="00B570E9">
        <w:rPr>
          <w:rFonts w:ascii="Arial" w:hAnsi="Arial" w:cs="Arial"/>
          <w:b/>
          <w:szCs w:val="22"/>
          <w:lang w:val="de-AT"/>
        </w:rPr>
        <w:t>,</w:t>
      </w:r>
      <w:r w:rsidR="003164D4">
        <w:rPr>
          <w:rFonts w:ascii="Arial" w:hAnsi="Arial" w:cs="Arial"/>
          <w:b/>
          <w:szCs w:val="22"/>
          <w:lang w:val="de-AT"/>
        </w:rPr>
        <w:t xml:space="preserve"> </w:t>
      </w:r>
      <w:r w:rsidR="00857DD9">
        <w:rPr>
          <w:rFonts w:ascii="Arial" w:hAnsi="Arial" w:cs="Arial"/>
          <w:b/>
          <w:szCs w:val="22"/>
          <w:lang w:val="de-AT"/>
        </w:rPr>
        <w:t xml:space="preserve">laut </w:t>
      </w:r>
      <w:r w:rsidR="0079408D">
        <w:rPr>
          <w:rFonts w:ascii="Arial" w:hAnsi="Arial" w:cs="Arial"/>
          <w:b/>
          <w:szCs w:val="22"/>
          <w:lang w:val="de-AT"/>
        </w:rPr>
        <w:t xml:space="preserve">den </w:t>
      </w:r>
      <w:r w:rsidR="00857DD9">
        <w:rPr>
          <w:rFonts w:ascii="Arial" w:hAnsi="Arial" w:cs="Arial"/>
          <w:b/>
          <w:szCs w:val="22"/>
          <w:lang w:val="de-AT"/>
        </w:rPr>
        <w:t>neuesten Messergebnissen</w:t>
      </w:r>
      <w:r w:rsidR="00B570E9">
        <w:rPr>
          <w:rFonts w:ascii="Arial" w:hAnsi="Arial" w:cs="Arial"/>
          <w:b/>
          <w:szCs w:val="22"/>
          <w:lang w:val="de-AT"/>
        </w:rPr>
        <w:t>,</w:t>
      </w:r>
      <w:r w:rsidR="00857DD9">
        <w:rPr>
          <w:rFonts w:ascii="Arial" w:hAnsi="Arial" w:cs="Arial"/>
          <w:b/>
          <w:szCs w:val="22"/>
          <w:lang w:val="de-AT"/>
        </w:rPr>
        <w:t xml:space="preserve"> </w:t>
      </w:r>
      <w:r w:rsidR="00B570E9">
        <w:rPr>
          <w:rFonts w:ascii="Arial" w:hAnsi="Arial" w:cs="Arial"/>
          <w:b/>
          <w:szCs w:val="22"/>
          <w:lang w:val="de-AT"/>
        </w:rPr>
        <w:t xml:space="preserve">den </w:t>
      </w:r>
      <w:r>
        <w:rPr>
          <w:rFonts w:ascii="Arial" w:hAnsi="Arial" w:cs="Arial"/>
          <w:b/>
          <w:szCs w:val="22"/>
          <w:lang w:val="de-AT"/>
        </w:rPr>
        <w:t>Lärm</w:t>
      </w:r>
      <w:r w:rsidR="003164D4">
        <w:rPr>
          <w:rFonts w:ascii="Arial" w:hAnsi="Arial" w:cs="Arial"/>
          <w:b/>
          <w:szCs w:val="22"/>
          <w:lang w:val="de-AT"/>
        </w:rPr>
        <w:t>pegel</w:t>
      </w:r>
      <w:r>
        <w:rPr>
          <w:rFonts w:ascii="Arial" w:hAnsi="Arial" w:cs="Arial"/>
          <w:b/>
          <w:szCs w:val="22"/>
          <w:lang w:val="de-AT"/>
        </w:rPr>
        <w:t xml:space="preserve"> </w:t>
      </w:r>
      <w:r w:rsidR="00857DD9">
        <w:rPr>
          <w:rFonts w:ascii="Arial" w:hAnsi="Arial" w:cs="Arial"/>
          <w:b/>
          <w:szCs w:val="22"/>
          <w:lang w:val="de-AT"/>
        </w:rPr>
        <w:t>um bis zu 8 dB(A).</w:t>
      </w:r>
      <w:r w:rsidR="00BA4F2D">
        <w:rPr>
          <w:rFonts w:ascii="Arial" w:hAnsi="Arial" w:cs="Arial"/>
          <w:b/>
          <w:szCs w:val="22"/>
          <w:lang w:val="de-AT"/>
        </w:rPr>
        <w:t xml:space="preserve"> Neue Produkte und eine umfangreiche Funktionserweiterung des Online-Auswahlprogramms </w:t>
      </w:r>
      <w:proofErr w:type="spellStart"/>
      <w:r w:rsidR="00BA4F2D">
        <w:rPr>
          <w:rFonts w:ascii="Arial" w:hAnsi="Arial" w:cs="Arial"/>
          <w:b/>
          <w:szCs w:val="22"/>
          <w:lang w:val="de-AT"/>
        </w:rPr>
        <w:t>EquipCalc</w:t>
      </w:r>
      <w:proofErr w:type="spellEnd"/>
      <w:r w:rsidR="00BA4F2D">
        <w:rPr>
          <w:rFonts w:ascii="Arial" w:hAnsi="Arial" w:cs="Arial"/>
          <w:b/>
          <w:szCs w:val="22"/>
          <w:lang w:val="de-AT"/>
        </w:rPr>
        <w:t xml:space="preserve"> </w:t>
      </w:r>
      <w:r w:rsidR="006F4910">
        <w:rPr>
          <w:rFonts w:ascii="Arial" w:hAnsi="Arial" w:cs="Arial"/>
          <w:b/>
          <w:szCs w:val="22"/>
          <w:lang w:val="de-AT"/>
        </w:rPr>
        <w:t>können am Messestand erstmals besichtigt und getestet werden</w:t>
      </w:r>
      <w:r w:rsidR="00BA4F2D">
        <w:rPr>
          <w:rFonts w:ascii="Arial" w:hAnsi="Arial" w:cs="Arial"/>
          <w:b/>
          <w:szCs w:val="22"/>
          <w:lang w:val="de-AT"/>
        </w:rPr>
        <w:t>.</w:t>
      </w:r>
    </w:p>
    <w:p w14:paraId="17EAA17A" w14:textId="77777777" w:rsidR="004A64FA" w:rsidRPr="00BA4F2D" w:rsidRDefault="004A64FA" w:rsidP="00E02D6D">
      <w:pPr>
        <w:spacing w:line="240" w:lineRule="auto"/>
        <w:rPr>
          <w:rFonts w:ascii="Arial" w:hAnsi="Arial" w:cs="Arial"/>
          <w:szCs w:val="22"/>
          <w:lang w:val="de-DE"/>
        </w:rPr>
      </w:pPr>
    </w:p>
    <w:p w14:paraId="1F4195A5" w14:textId="015D3DEB" w:rsidR="00856E2E" w:rsidRPr="006D2AFC" w:rsidRDefault="00BA4F2D" w:rsidP="00E02D6D">
      <w:pPr>
        <w:spacing w:line="240" w:lineRule="auto"/>
        <w:rPr>
          <w:rFonts w:ascii="Arial" w:hAnsi="Arial" w:cs="Arial"/>
          <w:szCs w:val="22"/>
          <w:lang w:val="de-AT"/>
        </w:rPr>
      </w:pPr>
      <w:r>
        <w:rPr>
          <w:rFonts w:ascii="Arial" w:hAnsi="Arial" w:cs="Arial"/>
          <w:szCs w:val="22"/>
          <w:lang w:val="de-AT"/>
        </w:rPr>
        <w:t xml:space="preserve">Die </w:t>
      </w:r>
      <w:proofErr w:type="spellStart"/>
      <w:r>
        <w:rPr>
          <w:rFonts w:ascii="Arial" w:hAnsi="Arial" w:cs="Arial"/>
          <w:szCs w:val="22"/>
          <w:lang w:val="de-AT"/>
        </w:rPr>
        <w:t>Chillventa</w:t>
      </w:r>
      <w:proofErr w:type="spellEnd"/>
      <w:r>
        <w:rPr>
          <w:rFonts w:ascii="Arial" w:hAnsi="Arial" w:cs="Arial"/>
          <w:szCs w:val="22"/>
          <w:lang w:val="de-AT"/>
        </w:rPr>
        <w:t xml:space="preserve"> ist die Leitmesse für Kälte, Klima, Lüftung und Wärmepumpen. Auch Getzner ist vom 11. bis 13. Oktober</w:t>
      </w:r>
      <w:r w:rsidR="003164D4">
        <w:rPr>
          <w:rFonts w:ascii="Arial" w:hAnsi="Arial" w:cs="Arial"/>
          <w:szCs w:val="22"/>
          <w:lang w:val="de-AT"/>
        </w:rPr>
        <w:t xml:space="preserve"> in Nürnberg</w:t>
      </w:r>
      <w:r>
        <w:rPr>
          <w:rFonts w:ascii="Arial" w:hAnsi="Arial" w:cs="Arial"/>
          <w:szCs w:val="22"/>
          <w:lang w:val="de-AT"/>
        </w:rPr>
        <w:t xml:space="preserve"> mit dabei und wird diese Schwerpunktthemen aus Sicht der Vibrationsisolierung und des </w:t>
      </w:r>
      <w:r w:rsidR="00746527">
        <w:rPr>
          <w:rFonts w:ascii="Arial" w:hAnsi="Arial" w:cs="Arial"/>
          <w:szCs w:val="22"/>
          <w:lang w:val="de-AT"/>
        </w:rPr>
        <w:t xml:space="preserve">Lärmschutzes </w:t>
      </w:r>
      <w:r>
        <w:rPr>
          <w:rFonts w:ascii="Arial" w:hAnsi="Arial" w:cs="Arial"/>
          <w:szCs w:val="22"/>
          <w:lang w:val="de-AT"/>
        </w:rPr>
        <w:t xml:space="preserve">beleuchten. </w:t>
      </w:r>
      <w:r w:rsidR="00AB032B">
        <w:rPr>
          <w:rFonts w:ascii="Arial" w:hAnsi="Arial" w:cs="Arial"/>
          <w:szCs w:val="22"/>
          <w:lang w:val="de-AT"/>
        </w:rPr>
        <w:t xml:space="preserve">Die Isotop-Maschinenlager verbinden die Vorteile </w:t>
      </w:r>
      <w:proofErr w:type="gramStart"/>
      <w:r w:rsidR="00AB032B">
        <w:rPr>
          <w:rFonts w:ascii="Arial" w:hAnsi="Arial" w:cs="Arial"/>
          <w:szCs w:val="22"/>
          <w:lang w:val="de-AT"/>
        </w:rPr>
        <w:t xml:space="preserve">der selbstentwickelten </w:t>
      </w:r>
      <w:r w:rsidR="00636764">
        <w:rPr>
          <w:rFonts w:ascii="Arial" w:hAnsi="Arial" w:cs="Arial"/>
          <w:szCs w:val="22"/>
          <w:lang w:val="de-AT"/>
        </w:rPr>
        <w:t xml:space="preserve">und markenrechtlich geschützten </w:t>
      </w:r>
      <w:r w:rsidR="00AB032B">
        <w:rPr>
          <w:rFonts w:ascii="Arial" w:hAnsi="Arial" w:cs="Arial"/>
          <w:szCs w:val="22"/>
          <w:lang w:val="de-AT"/>
        </w:rPr>
        <w:t>Polyurethan</w:t>
      </w:r>
      <w:proofErr w:type="gramEnd"/>
      <w:r w:rsidR="00AB032B">
        <w:rPr>
          <w:rFonts w:ascii="Arial" w:hAnsi="Arial" w:cs="Arial"/>
          <w:szCs w:val="22"/>
          <w:lang w:val="de-AT"/>
        </w:rPr>
        <w:t xml:space="preserve"> (PUR)-Elastomere </w:t>
      </w:r>
      <w:proofErr w:type="spellStart"/>
      <w:r w:rsidR="00AB032B">
        <w:rPr>
          <w:rFonts w:ascii="Arial" w:hAnsi="Arial" w:cs="Arial"/>
          <w:szCs w:val="22"/>
          <w:lang w:val="de-AT"/>
        </w:rPr>
        <w:t>Sylomer</w:t>
      </w:r>
      <w:proofErr w:type="spellEnd"/>
      <w:r w:rsidR="00AB032B">
        <w:rPr>
          <w:rFonts w:ascii="Arial" w:hAnsi="Arial" w:cs="Arial"/>
          <w:szCs w:val="22"/>
          <w:lang w:val="de-AT"/>
        </w:rPr>
        <w:t xml:space="preserve">, </w:t>
      </w:r>
      <w:proofErr w:type="spellStart"/>
      <w:r w:rsidR="00AB032B">
        <w:rPr>
          <w:rFonts w:ascii="Arial" w:hAnsi="Arial" w:cs="Arial"/>
          <w:szCs w:val="22"/>
          <w:lang w:val="de-AT"/>
        </w:rPr>
        <w:t>Sylodyn</w:t>
      </w:r>
      <w:proofErr w:type="spellEnd"/>
      <w:r w:rsidR="00AB032B">
        <w:rPr>
          <w:rFonts w:ascii="Arial" w:hAnsi="Arial" w:cs="Arial"/>
          <w:szCs w:val="22"/>
          <w:lang w:val="de-AT"/>
        </w:rPr>
        <w:t xml:space="preserve"> und </w:t>
      </w:r>
      <w:proofErr w:type="spellStart"/>
      <w:r w:rsidR="00AB032B">
        <w:rPr>
          <w:rFonts w:ascii="Arial" w:hAnsi="Arial" w:cs="Arial"/>
          <w:szCs w:val="22"/>
          <w:lang w:val="de-AT"/>
        </w:rPr>
        <w:t>Sylodamp</w:t>
      </w:r>
      <w:proofErr w:type="spellEnd"/>
      <w:r w:rsidR="00AB032B">
        <w:rPr>
          <w:rFonts w:ascii="Arial" w:hAnsi="Arial" w:cs="Arial"/>
          <w:szCs w:val="22"/>
          <w:lang w:val="de-AT"/>
        </w:rPr>
        <w:t xml:space="preserve"> mit jenen von Stahlfedern und Metallelementen. Vor allem bei</w:t>
      </w:r>
      <w:r w:rsidR="000F0A02">
        <w:rPr>
          <w:rFonts w:ascii="Arial" w:hAnsi="Arial" w:cs="Arial"/>
          <w:szCs w:val="22"/>
          <w:lang w:val="de-AT"/>
        </w:rPr>
        <w:t>m</w:t>
      </w:r>
      <w:r w:rsidR="00AB032B">
        <w:rPr>
          <w:rFonts w:ascii="Arial" w:hAnsi="Arial" w:cs="Arial"/>
          <w:szCs w:val="22"/>
          <w:lang w:val="de-AT"/>
        </w:rPr>
        <w:t xml:space="preserve"> Betrieb von HKL-Anlagen spielen sie im Vergleich zu Gummi-Produkten ihre Stärke aus, da PUR </w:t>
      </w:r>
      <w:r w:rsidR="00E710AB">
        <w:rPr>
          <w:rFonts w:ascii="Arial" w:hAnsi="Arial" w:cs="Arial"/>
          <w:szCs w:val="22"/>
          <w:lang w:val="de-AT"/>
        </w:rPr>
        <w:t xml:space="preserve">bei dynamischer Belastung </w:t>
      </w:r>
      <w:r w:rsidR="00AB032B">
        <w:rPr>
          <w:rFonts w:ascii="Arial" w:hAnsi="Arial" w:cs="Arial"/>
          <w:szCs w:val="22"/>
          <w:lang w:val="de-AT"/>
        </w:rPr>
        <w:t xml:space="preserve">weicher wird und Vibrationen </w:t>
      </w:r>
      <w:r w:rsidR="00456546">
        <w:rPr>
          <w:rFonts w:ascii="Arial" w:hAnsi="Arial" w:cs="Arial"/>
          <w:szCs w:val="22"/>
          <w:lang w:val="de-AT"/>
        </w:rPr>
        <w:t>sowie</w:t>
      </w:r>
      <w:r w:rsidR="001E5A36">
        <w:rPr>
          <w:rFonts w:ascii="Arial" w:hAnsi="Arial" w:cs="Arial"/>
          <w:szCs w:val="22"/>
          <w:lang w:val="de-AT"/>
        </w:rPr>
        <w:t xml:space="preserve"> Lärm besser isoliert und reduziert</w:t>
      </w:r>
      <w:r w:rsidR="00AB032B">
        <w:rPr>
          <w:rFonts w:ascii="Arial" w:hAnsi="Arial" w:cs="Arial"/>
          <w:szCs w:val="22"/>
          <w:lang w:val="de-AT"/>
        </w:rPr>
        <w:t>.</w:t>
      </w:r>
      <w:r w:rsidR="00746527">
        <w:rPr>
          <w:rFonts w:ascii="Arial" w:hAnsi="Arial" w:cs="Arial"/>
          <w:szCs w:val="22"/>
          <w:lang w:val="de-AT"/>
        </w:rPr>
        <w:t xml:space="preserve"> Zudem versprödet das Material auch bei schwierigen Umgebungsbedingungen nicht und verliert über die Zeit nicht an Elastizität.</w:t>
      </w:r>
    </w:p>
    <w:p w14:paraId="20F091CA" w14:textId="3F611B4A" w:rsidR="006D2AFC" w:rsidRPr="006D2AFC" w:rsidRDefault="0048509A" w:rsidP="00E02D6D">
      <w:pPr>
        <w:spacing w:line="240" w:lineRule="auto"/>
        <w:rPr>
          <w:rFonts w:ascii="Arial" w:hAnsi="Arial" w:cs="Arial"/>
          <w:b/>
          <w:szCs w:val="22"/>
          <w:lang w:val="de-AT"/>
        </w:rPr>
      </w:pPr>
      <w:r w:rsidRPr="006D2AFC">
        <w:rPr>
          <w:rFonts w:ascii="Arial" w:hAnsi="Arial" w:cs="Arial"/>
          <w:szCs w:val="22"/>
          <w:lang w:val="de-AT"/>
        </w:rPr>
        <w:br/>
      </w:r>
      <w:r w:rsidR="00263312">
        <w:rPr>
          <w:rFonts w:ascii="Arial" w:hAnsi="Arial" w:cs="Arial"/>
          <w:b/>
          <w:szCs w:val="22"/>
          <w:lang w:val="de-AT"/>
        </w:rPr>
        <w:t>Lärmpegel von HKL-Anlagen nachhaltig senken</w:t>
      </w:r>
    </w:p>
    <w:p w14:paraId="0ADC4E1B" w14:textId="04BA4BC3" w:rsidR="00AA067A" w:rsidRDefault="00AB032B" w:rsidP="00E02D6D">
      <w:pPr>
        <w:spacing w:line="240" w:lineRule="auto"/>
        <w:rPr>
          <w:rFonts w:ascii="Arial" w:hAnsi="Arial" w:cs="Arial"/>
          <w:szCs w:val="22"/>
          <w:lang w:val="de-AT"/>
        </w:rPr>
      </w:pPr>
      <w:r>
        <w:rPr>
          <w:rFonts w:ascii="Arial" w:hAnsi="Arial" w:cs="Arial"/>
          <w:szCs w:val="22"/>
          <w:lang w:val="de-AT"/>
        </w:rPr>
        <w:t xml:space="preserve">Werden Vibrationen mit einem optimal ausgelegten Schwingungsschutz minimiert, wirkt sich dies auch auf den </w:t>
      </w:r>
      <w:r w:rsidR="00456546">
        <w:rPr>
          <w:rFonts w:ascii="Arial" w:hAnsi="Arial" w:cs="Arial"/>
          <w:szCs w:val="22"/>
          <w:lang w:val="de-AT"/>
        </w:rPr>
        <w:t xml:space="preserve">primären </w:t>
      </w:r>
      <w:r>
        <w:rPr>
          <w:rFonts w:ascii="Arial" w:hAnsi="Arial" w:cs="Arial"/>
          <w:szCs w:val="22"/>
          <w:lang w:val="de-AT"/>
        </w:rPr>
        <w:t xml:space="preserve">Luftschall von Geräten aus. </w:t>
      </w:r>
      <w:r w:rsidR="007D1B0C">
        <w:rPr>
          <w:rFonts w:ascii="Arial" w:hAnsi="Arial" w:cs="Arial"/>
          <w:szCs w:val="22"/>
          <w:lang w:val="de-AT"/>
        </w:rPr>
        <w:t xml:space="preserve">Bei HLK-Equipment mit eingebautem Kompressor spielt dieser eine entscheidende Rolle als Quelle von Vibrationen. </w:t>
      </w:r>
      <w:r w:rsidR="00E710AB">
        <w:rPr>
          <w:rFonts w:ascii="Arial" w:hAnsi="Arial" w:cs="Arial"/>
          <w:szCs w:val="22"/>
          <w:lang w:val="de-AT"/>
        </w:rPr>
        <w:t>„</w:t>
      </w:r>
      <w:r w:rsidR="007D1B0C">
        <w:rPr>
          <w:rFonts w:ascii="Arial" w:hAnsi="Arial" w:cs="Arial"/>
          <w:szCs w:val="22"/>
          <w:lang w:val="de-AT"/>
        </w:rPr>
        <w:t xml:space="preserve">Neueste Inverter-Technologien steigern zwar die Effizienz von Geräten, stellen uns aber beim Thema Schall vor neue Herausforderungen. Variable Dreh- und Erregerfrequenzen führen insbesondere im Teillastbereich zu einem unangenehmen, tieffrequenten </w:t>
      </w:r>
      <w:r w:rsidR="00201FA5">
        <w:rPr>
          <w:rFonts w:ascii="Arial" w:hAnsi="Arial" w:cs="Arial"/>
          <w:szCs w:val="22"/>
          <w:lang w:val="de-AT"/>
        </w:rPr>
        <w:t>‚</w:t>
      </w:r>
      <w:r w:rsidR="007D1B0C">
        <w:rPr>
          <w:rFonts w:ascii="Arial" w:hAnsi="Arial" w:cs="Arial"/>
          <w:szCs w:val="22"/>
          <w:lang w:val="de-AT"/>
        </w:rPr>
        <w:t>Brummen</w:t>
      </w:r>
      <w:r w:rsidR="00201FA5">
        <w:rPr>
          <w:rFonts w:ascii="Arial" w:hAnsi="Arial" w:cs="Arial"/>
          <w:szCs w:val="22"/>
          <w:lang w:val="de-AT"/>
        </w:rPr>
        <w:t>‘</w:t>
      </w:r>
      <w:r w:rsidR="007D1B0C">
        <w:rPr>
          <w:rFonts w:ascii="Arial" w:hAnsi="Arial" w:cs="Arial"/>
          <w:szCs w:val="22"/>
          <w:lang w:val="de-AT"/>
        </w:rPr>
        <w:t xml:space="preserve">. </w:t>
      </w:r>
      <w:r w:rsidR="00456546">
        <w:rPr>
          <w:rFonts w:ascii="Arial" w:hAnsi="Arial" w:cs="Arial"/>
          <w:szCs w:val="22"/>
          <w:lang w:val="de-AT"/>
        </w:rPr>
        <w:t>Mit einer</w:t>
      </w:r>
      <w:r w:rsidR="007D1B0C">
        <w:rPr>
          <w:rFonts w:ascii="Arial" w:hAnsi="Arial" w:cs="Arial"/>
          <w:szCs w:val="22"/>
          <w:lang w:val="de-AT"/>
        </w:rPr>
        <w:t xml:space="preserve"> </w:t>
      </w:r>
      <w:r w:rsidR="001E5A36">
        <w:rPr>
          <w:rFonts w:ascii="Arial" w:hAnsi="Arial" w:cs="Arial"/>
          <w:szCs w:val="22"/>
          <w:lang w:val="de-AT"/>
        </w:rPr>
        <w:t>direkte</w:t>
      </w:r>
      <w:r w:rsidR="00456546">
        <w:rPr>
          <w:rFonts w:ascii="Arial" w:hAnsi="Arial" w:cs="Arial"/>
          <w:szCs w:val="22"/>
          <w:lang w:val="de-AT"/>
        </w:rPr>
        <w:t>n</w:t>
      </w:r>
      <w:r w:rsidR="001E5A36">
        <w:rPr>
          <w:rFonts w:ascii="Arial" w:hAnsi="Arial" w:cs="Arial"/>
          <w:szCs w:val="22"/>
          <w:lang w:val="de-AT"/>
        </w:rPr>
        <w:t xml:space="preserve"> </w:t>
      </w:r>
      <w:r w:rsidR="007D1B0C">
        <w:rPr>
          <w:rFonts w:ascii="Arial" w:hAnsi="Arial" w:cs="Arial"/>
          <w:szCs w:val="22"/>
          <w:lang w:val="de-AT"/>
        </w:rPr>
        <w:t>elastische</w:t>
      </w:r>
      <w:r w:rsidR="00456546">
        <w:rPr>
          <w:rFonts w:ascii="Arial" w:hAnsi="Arial" w:cs="Arial"/>
          <w:szCs w:val="22"/>
          <w:lang w:val="de-AT"/>
        </w:rPr>
        <w:t>n</w:t>
      </w:r>
      <w:r w:rsidR="007D1B0C">
        <w:rPr>
          <w:rFonts w:ascii="Arial" w:hAnsi="Arial" w:cs="Arial"/>
          <w:szCs w:val="22"/>
          <w:lang w:val="de-AT"/>
        </w:rPr>
        <w:t xml:space="preserve"> Lagerung des Kompressors </w:t>
      </w:r>
      <w:r w:rsidR="00201FA5">
        <w:rPr>
          <w:rFonts w:ascii="Arial" w:hAnsi="Arial" w:cs="Arial"/>
          <w:szCs w:val="22"/>
          <w:lang w:val="de-AT"/>
        </w:rPr>
        <w:t xml:space="preserve">wird </w:t>
      </w:r>
      <w:r w:rsidR="007D1B0C">
        <w:rPr>
          <w:rFonts w:ascii="Arial" w:hAnsi="Arial" w:cs="Arial"/>
          <w:szCs w:val="22"/>
          <w:lang w:val="de-AT"/>
        </w:rPr>
        <w:t xml:space="preserve">die Bildung von Körperschall verhindert, die Anregung von Gehäuseteilen minimiert und </w:t>
      </w:r>
      <w:r w:rsidR="001E5A36">
        <w:rPr>
          <w:rFonts w:ascii="Arial" w:hAnsi="Arial" w:cs="Arial"/>
          <w:szCs w:val="22"/>
          <w:lang w:val="de-AT"/>
        </w:rPr>
        <w:t xml:space="preserve">so </w:t>
      </w:r>
      <w:r w:rsidR="007D1B0C">
        <w:rPr>
          <w:rFonts w:ascii="Arial" w:hAnsi="Arial" w:cs="Arial"/>
          <w:szCs w:val="22"/>
          <w:lang w:val="de-AT"/>
        </w:rPr>
        <w:t>der primäre Luftschall reduziert</w:t>
      </w:r>
      <w:r w:rsidR="00E710AB">
        <w:rPr>
          <w:rFonts w:ascii="Arial" w:hAnsi="Arial" w:cs="Arial"/>
          <w:szCs w:val="22"/>
          <w:lang w:val="de-AT"/>
        </w:rPr>
        <w:t>“, erklärt Thomas Marte, zuständiger Produktmanager bei Getzner</w:t>
      </w:r>
      <w:r w:rsidR="007D1B0C">
        <w:rPr>
          <w:rFonts w:ascii="Arial" w:hAnsi="Arial" w:cs="Arial"/>
          <w:szCs w:val="22"/>
          <w:lang w:val="de-AT"/>
        </w:rPr>
        <w:t>. Neueste Messungen</w:t>
      </w:r>
      <w:r w:rsidR="006F772A">
        <w:rPr>
          <w:rFonts w:ascii="Arial" w:hAnsi="Arial" w:cs="Arial"/>
          <w:szCs w:val="22"/>
          <w:lang w:val="de-AT"/>
        </w:rPr>
        <w:t xml:space="preserve"> zeigen, dass der Schallpegel insbesondere bei niedrigen Drehzahlen des Kompressors um bis zu 8dB(A) </w:t>
      </w:r>
      <w:r w:rsidR="00061DF5">
        <w:rPr>
          <w:rFonts w:ascii="Arial" w:hAnsi="Arial" w:cs="Arial"/>
          <w:szCs w:val="22"/>
          <w:lang w:val="de-AT"/>
        </w:rPr>
        <w:t>gesenkt wird.</w:t>
      </w:r>
      <w:r w:rsidR="007D1B0C">
        <w:rPr>
          <w:rFonts w:ascii="Arial" w:hAnsi="Arial" w:cs="Arial"/>
          <w:szCs w:val="22"/>
          <w:lang w:val="de-AT"/>
        </w:rPr>
        <w:t xml:space="preserve"> </w:t>
      </w:r>
    </w:p>
    <w:p w14:paraId="4E0A612E" w14:textId="77777777" w:rsidR="00AA067A" w:rsidRDefault="00AA067A" w:rsidP="00E02D6D">
      <w:pPr>
        <w:spacing w:line="240" w:lineRule="auto"/>
        <w:rPr>
          <w:rFonts w:ascii="Arial" w:hAnsi="Arial" w:cs="Arial"/>
          <w:szCs w:val="22"/>
          <w:lang w:val="de-AT"/>
        </w:rPr>
      </w:pPr>
    </w:p>
    <w:p w14:paraId="1E520CBD" w14:textId="4CBF7CBC" w:rsidR="00DE6352" w:rsidRPr="001E5A36" w:rsidRDefault="00DE6352" w:rsidP="00E02D6D">
      <w:pPr>
        <w:spacing w:line="240" w:lineRule="auto"/>
        <w:rPr>
          <w:rFonts w:ascii="Arial" w:hAnsi="Arial" w:cs="Arial"/>
          <w:szCs w:val="22"/>
          <w:lang w:val="de-AT"/>
        </w:rPr>
      </w:pPr>
    </w:p>
    <w:p w14:paraId="69211C79" w14:textId="4A635600" w:rsidR="00DE6352" w:rsidRPr="00DE6352" w:rsidRDefault="00263312" w:rsidP="00E02D6D">
      <w:pPr>
        <w:spacing w:line="240" w:lineRule="auto"/>
        <w:rPr>
          <w:rFonts w:ascii="Arial" w:hAnsi="Arial" w:cs="Arial"/>
          <w:b/>
          <w:szCs w:val="22"/>
          <w:lang w:val="de-AT"/>
        </w:rPr>
      </w:pPr>
      <w:proofErr w:type="spellStart"/>
      <w:r>
        <w:rPr>
          <w:rFonts w:ascii="Arial" w:hAnsi="Arial" w:cs="Arial"/>
          <w:b/>
          <w:szCs w:val="22"/>
          <w:lang w:val="de-AT"/>
        </w:rPr>
        <w:t>EquipCalc</w:t>
      </w:r>
      <w:proofErr w:type="spellEnd"/>
      <w:r>
        <w:rPr>
          <w:rFonts w:ascii="Arial" w:hAnsi="Arial" w:cs="Arial"/>
          <w:b/>
          <w:szCs w:val="22"/>
          <w:lang w:val="de-AT"/>
        </w:rPr>
        <w:t xml:space="preserve"> mit neuen Funktionen</w:t>
      </w:r>
    </w:p>
    <w:p w14:paraId="73344B57" w14:textId="18CE861F" w:rsidR="00DE6352" w:rsidRPr="00DE6352" w:rsidRDefault="00C17CA9" w:rsidP="00E02D6D">
      <w:pPr>
        <w:spacing w:line="240" w:lineRule="auto"/>
        <w:rPr>
          <w:rFonts w:ascii="Arial" w:hAnsi="Arial" w:cs="Arial"/>
          <w:szCs w:val="22"/>
          <w:lang w:val="de-AT"/>
        </w:rPr>
      </w:pPr>
      <w:r>
        <w:rPr>
          <w:rFonts w:ascii="Arial" w:hAnsi="Arial" w:cs="Arial"/>
          <w:szCs w:val="22"/>
          <w:lang w:val="de-AT"/>
        </w:rPr>
        <w:t xml:space="preserve">Die </w:t>
      </w:r>
      <w:r w:rsidR="00DE6352" w:rsidRPr="00DE6352">
        <w:rPr>
          <w:rFonts w:ascii="Arial" w:hAnsi="Arial" w:cs="Arial"/>
          <w:szCs w:val="22"/>
          <w:lang w:val="de-AT"/>
        </w:rPr>
        <w:t>Grundlage</w:t>
      </w:r>
      <w:r w:rsidR="00801C99">
        <w:rPr>
          <w:rFonts w:ascii="Arial" w:hAnsi="Arial" w:cs="Arial"/>
          <w:szCs w:val="22"/>
          <w:lang w:val="de-AT"/>
        </w:rPr>
        <w:t xml:space="preserve">, dass eine Vibrationsisolierung optimal funktioniert, ist </w:t>
      </w:r>
      <w:r>
        <w:rPr>
          <w:rFonts w:ascii="Arial" w:hAnsi="Arial" w:cs="Arial"/>
          <w:szCs w:val="22"/>
          <w:lang w:val="de-AT"/>
        </w:rPr>
        <w:t xml:space="preserve">die </w:t>
      </w:r>
      <w:r w:rsidR="00DE6352">
        <w:rPr>
          <w:rFonts w:ascii="Arial" w:hAnsi="Arial" w:cs="Arial"/>
          <w:szCs w:val="22"/>
          <w:lang w:val="de-AT"/>
        </w:rPr>
        <w:t xml:space="preserve">individuelle Auslegung der benötigten elastischen Lager für den einzelnen Anwendungsfall. Mit </w:t>
      </w:r>
      <w:proofErr w:type="spellStart"/>
      <w:r w:rsidR="00DE6352">
        <w:rPr>
          <w:rFonts w:ascii="Arial" w:hAnsi="Arial" w:cs="Arial"/>
          <w:szCs w:val="22"/>
          <w:lang w:val="de-AT"/>
        </w:rPr>
        <w:t>EquipCalc</w:t>
      </w:r>
      <w:proofErr w:type="spellEnd"/>
      <w:r w:rsidR="00DE6352">
        <w:rPr>
          <w:rFonts w:ascii="Arial" w:hAnsi="Arial" w:cs="Arial"/>
          <w:szCs w:val="22"/>
          <w:lang w:val="de-AT"/>
        </w:rPr>
        <w:t xml:space="preserve"> steht ein Online-Auswahlprogramm zur Verfügung, welches </w:t>
      </w:r>
      <w:r w:rsidR="0087315A">
        <w:rPr>
          <w:rFonts w:ascii="Arial" w:hAnsi="Arial" w:cs="Arial"/>
          <w:szCs w:val="22"/>
          <w:lang w:val="de-AT"/>
        </w:rPr>
        <w:t>nach der</w:t>
      </w:r>
      <w:r w:rsidR="00DE6352">
        <w:rPr>
          <w:rFonts w:ascii="Arial" w:hAnsi="Arial" w:cs="Arial"/>
          <w:szCs w:val="22"/>
          <w:lang w:val="de-AT"/>
        </w:rPr>
        <w:t xml:space="preserve"> Eingabe von Gewicht und Anzahl der Lagerpunkte die optimale Lösung ermittelt.</w:t>
      </w:r>
      <w:r w:rsidR="00631AA8">
        <w:rPr>
          <w:rFonts w:ascii="Arial" w:hAnsi="Arial" w:cs="Arial"/>
          <w:szCs w:val="22"/>
          <w:lang w:val="de-AT"/>
        </w:rPr>
        <w:t xml:space="preserve"> Mit dem neuesten Update</w:t>
      </w:r>
      <w:r w:rsidR="0087315A">
        <w:rPr>
          <w:rFonts w:ascii="Arial" w:hAnsi="Arial" w:cs="Arial"/>
          <w:szCs w:val="22"/>
          <w:lang w:val="de-AT"/>
        </w:rPr>
        <w:t xml:space="preserve"> ist </w:t>
      </w:r>
      <w:r w:rsidR="00631AA8">
        <w:rPr>
          <w:rFonts w:ascii="Arial" w:hAnsi="Arial" w:cs="Arial"/>
          <w:szCs w:val="22"/>
          <w:lang w:val="de-AT"/>
        </w:rPr>
        <w:t xml:space="preserve">auch </w:t>
      </w:r>
      <w:r w:rsidR="0087315A">
        <w:rPr>
          <w:rFonts w:ascii="Arial" w:hAnsi="Arial" w:cs="Arial"/>
          <w:szCs w:val="22"/>
          <w:lang w:val="de-AT"/>
        </w:rPr>
        <w:t xml:space="preserve">die </w:t>
      </w:r>
      <w:r w:rsidR="006477F5">
        <w:rPr>
          <w:rFonts w:ascii="Arial" w:hAnsi="Arial" w:cs="Arial"/>
          <w:szCs w:val="22"/>
          <w:lang w:val="de-AT"/>
        </w:rPr>
        <w:t xml:space="preserve">Berechnung von Geräten mit außermittigem Schwerpunkt </w:t>
      </w:r>
      <w:r w:rsidR="00631AA8">
        <w:rPr>
          <w:rFonts w:ascii="Arial" w:hAnsi="Arial" w:cs="Arial"/>
          <w:szCs w:val="22"/>
          <w:lang w:val="de-AT"/>
        </w:rPr>
        <w:t>möglich</w:t>
      </w:r>
      <w:r w:rsidR="006477F5">
        <w:rPr>
          <w:rFonts w:ascii="Arial" w:hAnsi="Arial" w:cs="Arial"/>
          <w:szCs w:val="22"/>
          <w:lang w:val="de-AT"/>
        </w:rPr>
        <w:t xml:space="preserve">. </w:t>
      </w:r>
      <w:r w:rsidR="0087315A">
        <w:rPr>
          <w:rFonts w:ascii="Arial" w:hAnsi="Arial" w:cs="Arial"/>
          <w:szCs w:val="22"/>
          <w:lang w:val="de-AT"/>
        </w:rPr>
        <w:t>„</w:t>
      </w:r>
      <w:r w:rsidR="006477F5">
        <w:rPr>
          <w:rFonts w:ascii="Arial" w:hAnsi="Arial" w:cs="Arial"/>
          <w:szCs w:val="22"/>
          <w:lang w:val="de-AT"/>
        </w:rPr>
        <w:t xml:space="preserve">Auf der </w:t>
      </w:r>
      <w:proofErr w:type="spellStart"/>
      <w:r w:rsidR="006477F5">
        <w:rPr>
          <w:rFonts w:ascii="Arial" w:hAnsi="Arial" w:cs="Arial"/>
          <w:szCs w:val="22"/>
          <w:lang w:val="de-AT"/>
        </w:rPr>
        <w:t>Chillventa</w:t>
      </w:r>
      <w:proofErr w:type="spellEnd"/>
      <w:r w:rsidR="006477F5">
        <w:rPr>
          <w:rFonts w:ascii="Arial" w:hAnsi="Arial" w:cs="Arial"/>
          <w:szCs w:val="22"/>
          <w:lang w:val="de-AT"/>
        </w:rPr>
        <w:t xml:space="preserve"> präsentieren wir erstmals unseren</w:t>
      </w:r>
      <w:r w:rsidR="0087315A">
        <w:rPr>
          <w:rFonts w:ascii="Arial" w:hAnsi="Arial" w:cs="Arial"/>
          <w:szCs w:val="22"/>
          <w:lang w:val="de-AT"/>
        </w:rPr>
        <w:t xml:space="preserve"> </w:t>
      </w:r>
      <w:proofErr w:type="spellStart"/>
      <w:r w:rsidR="0087315A">
        <w:rPr>
          <w:rFonts w:ascii="Arial" w:hAnsi="Arial" w:cs="Arial"/>
          <w:szCs w:val="22"/>
          <w:lang w:val="de-AT"/>
        </w:rPr>
        <w:t>EquipCalc</w:t>
      </w:r>
      <w:proofErr w:type="spellEnd"/>
      <w:r w:rsidR="006477F5">
        <w:rPr>
          <w:rFonts w:ascii="Arial" w:hAnsi="Arial" w:cs="Arial"/>
          <w:szCs w:val="22"/>
          <w:lang w:val="de-AT"/>
        </w:rPr>
        <w:t xml:space="preserve"> Modulplaner. D</w:t>
      </w:r>
      <w:r w:rsidR="0087315A">
        <w:rPr>
          <w:rFonts w:ascii="Arial" w:hAnsi="Arial" w:cs="Arial"/>
          <w:szCs w:val="22"/>
          <w:lang w:val="de-AT"/>
        </w:rPr>
        <w:t>ie</w:t>
      </w:r>
      <w:r w:rsidR="006477F5">
        <w:rPr>
          <w:rFonts w:ascii="Arial" w:hAnsi="Arial" w:cs="Arial"/>
          <w:szCs w:val="22"/>
          <w:lang w:val="de-AT"/>
        </w:rPr>
        <w:t xml:space="preserve"> </w:t>
      </w:r>
      <w:r w:rsidR="004F7A36">
        <w:rPr>
          <w:rFonts w:ascii="Arial" w:hAnsi="Arial" w:cs="Arial"/>
          <w:szCs w:val="22"/>
          <w:lang w:val="de-AT"/>
        </w:rPr>
        <w:t>Zusammensetzung</w:t>
      </w:r>
      <w:r w:rsidR="006477F5">
        <w:rPr>
          <w:rFonts w:ascii="Arial" w:hAnsi="Arial" w:cs="Arial"/>
          <w:szCs w:val="22"/>
          <w:lang w:val="de-AT"/>
        </w:rPr>
        <w:t xml:space="preserve"> von HKL-Anlagen </w:t>
      </w:r>
      <w:r w:rsidR="004F7A36">
        <w:rPr>
          <w:rFonts w:ascii="Arial" w:hAnsi="Arial" w:cs="Arial"/>
          <w:szCs w:val="22"/>
          <w:lang w:val="de-AT"/>
        </w:rPr>
        <w:t>mit mehreren Modulen</w:t>
      </w:r>
      <w:r w:rsidR="0087315A">
        <w:rPr>
          <w:rFonts w:ascii="Arial" w:hAnsi="Arial" w:cs="Arial"/>
          <w:szCs w:val="22"/>
          <w:lang w:val="de-AT"/>
        </w:rPr>
        <w:t>, wie beispielsweise Lüftungsgeräte,</w:t>
      </w:r>
      <w:r w:rsidR="004F7A36">
        <w:rPr>
          <w:rFonts w:ascii="Arial" w:hAnsi="Arial" w:cs="Arial"/>
          <w:szCs w:val="22"/>
          <w:lang w:val="de-AT"/>
        </w:rPr>
        <w:t xml:space="preserve"> </w:t>
      </w:r>
      <w:r w:rsidR="006477F5">
        <w:rPr>
          <w:rFonts w:ascii="Arial" w:hAnsi="Arial" w:cs="Arial"/>
          <w:szCs w:val="22"/>
          <w:lang w:val="de-AT"/>
        </w:rPr>
        <w:t xml:space="preserve">kann </w:t>
      </w:r>
      <w:r w:rsidR="004F7A36">
        <w:rPr>
          <w:rFonts w:ascii="Arial" w:hAnsi="Arial" w:cs="Arial"/>
          <w:szCs w:val="22"/>
          <w:lang w:val="de-AT"/>
        </w:rPr>
        <w:t xml:space="preserve">damit einfach </w:t>
      </w:r>
      <w:r w:rsidR="0087315A">
        <w:rPr>
          <w:rFonts w:ascii="Arial" w:hAnsi="Arial" w:cs="Arial"/>
          <w:szCs w:val="22"/>
          <w:lang w:val="de-AT"/>
        </w:rPr>
        <w:t>modelliert</w:t>
      </w:r>
      <w:r w:rsidR="004F7A36">
        <w:rPr>
          <w:rFonts w:ascii="Arial" w:hAnsi="Arial" w:cs="Arial"/>
          <w:szCs w:val="22"/>
          <w:lang w:val="de-AT"/>
        </w:rPr>
        <w:t xml:space="preserve"> werden. Als Ergebnis erhält der Nutzer </w:t>
      </w:r>
      <w:r w:rsidR="006477F5">
        <w:rPr>
          <w:rFonts w:ascii="Arial" w:hAnsi="Arial" w:cs="Arial"/>
          <w:szCs w:val="22"/>
          <w:lang w:val="de-AT"/>
        </w:rPr>
        <w:t>passende Produkte</w:t>
      </w:r>
      <w:r w:rsidR="004F7A36">
        <w:rPr>
          <w:rFonts w:ascii="Arial" w:hAnsi="Arial" w:cs="Arial"/>
          <w:szCs w:val="22"/>
          <w:lang w:val="de-AT"/>
        </w:rPr>
        <w:t xml:space="preserve"> für den Schwingungsschutz</w:t>
      </w:r>
      <w:r w:rsidR="006477F5">
        <w:rPr>
          <w:rFonts w:ascii="Arial" w:hAnsi="Arial" w:cs="Arial"/>
          <w:szCs w:val="22"/>
          <w:lang w:val="de-AT"/>
        </w:rPr>
        <w:t xml:space="preserve"> sowie </w:t>
      </w:r>
      <w:r w:rsidR="004F7A36">
        <w:rPr>
          <w:rFonts w:ascii="Arial" w:hAnsi="Arial" w:cs="Arial"/>
          <w:szCs w:val="22"/>
          <w:lang w:val="de-AT"/>
        </w:rPr>
        <w:t xml:space="preserve">die relevanten </w:t>
      </w:r>
      <w:r w:rsidR="006477F5">
        <w:rPr>
          <w:rFonts w:ascii="Arial" w:hAnsi="Arial" w:cs="Arial"/>
          <w:szCs w:val="22"/>
          <w:lang w:val="de-AT"/>
        </w:rPr>
        <w:t>Kennwerte des Gesamtsystems“, beschreibt Thomas Marte.</w:t>
      </w:r>
    </w:p>
    <w:p w14:paraId="4E4C1E16" w14:textId="592B10DA" w:rsidR="00DE6352" w:rsidRPr="00DE6352" w:rsidRDefault="00DE6352" w:rsidP="00E02D6D">
      <w:pPr>
        <w:spacing w:line="240" w:lineRule="auto"/>
        <w:rPr>
          <w:rFonts w:ascii="Arial" w:hAnsi="Arial" w:cs="Arial"/>
          <w:szCs w:val="22"/>
          <w:lang w:val="de-AT"/>
        </w:rPr>
      </w:pPr>
    </w:p>
    <w:p w14:paraId="64325362" w14:textId="4DF85922" w:rsidR="00DE6352" w:rsidRPr="001E5A36" w:rsidRDefault="00DA0476" w:rsidP="00E02D6D">
      <w:pPr>
        <w:spacing w:line="240" w:lineRule="auto"/>
        <w:rPr>
          <w:rFonts w:ascii="Arial" w:hAnsi="Arial" w:cs="Arial"/>
          <w:b/>
          <w:szCs w:val="22"/>
          <w:lang w:val="de-AT"/>
        </w:rPr>
      </w:pPr>
      <w:proofErr w:type="gramStart"/>
      <w:r>
        <w:rPr>
          <w:rFonts w:ascii="Arial" w:hAnsi="Arial" w:cs="Arial"/>
          <w:b/>
          <w:szCs w:val="22"/>
          <w:lang w:val="de-AT"/>
        </w:rPr>
        <w:t>Neues Maschinenlager</w:t>
      </w:r>
      <w:proofErr w:type="gramEnd"/>
      <w:r>
        <w:rPr>
          <w:rFonts w:ascii="Arial" w:hAnsi="Arial" w:cs="Arial"/>
          <w:b/>
          <w:szCs w:val="22"/>
          <w:lang w:val="de-AT"/>
        </w:rPr>
        <w:t xml:space="preserve"> speziell für Wärmepumpen</w:t>
      </w:r>
    </w:p>
    <w:p w14:paraId="1972B7CD" w14:textId="449E2CD3" w:rsidR="00DE6352" w:rsidRPr="00975E06" w:rsidRDefault="004F7A36" w:rsidP="00E02D6D">
      <w:pPr>
        <w:spacing w:line="240" w:lineRule="auto"/>
        <w:rPr>
          <w:rFonts w:ascii="Arial" w:hAnsi="Arial" w:cs="Arial"/>
          <w:szCs w:val="22"/>
          <w:lang w:val="en-GB"/>
        </w:rPr>
      </w:pPr>
      <w:r w:rsidRPr="004F7A36">
        <w:rPr>
          <w:rFonts w:ascii="Arial" w:hAnsi="Arial" w:cs="Arial"/>
          <w:szCs w:val="22"/>
          <w:lang w:val="de-AT"/>
        </w:rPr>
        <w:t>Das Isotop</w:t>
      </w:r>
      <w:r>
        <w:rPr>
          <w:rFonts w:ascii="Arial" w:hAnsi="Arial" w:cs="Arial"/>
          <w:szCs w:val="22"/>
          <w:lang w:val="de-AT"/>
        </w:rPr>
        <w:t xml:space="preserve">-Produktsortiment wird beständig weiterentwickelt. So wurde in diesem Jahr Isotop DT auf den Markt gebracht. </w:t>
      </w:r>
      <w:r w:rsidR="00DA0476">
        <w:rPr>
          <w:rFonts w:ascii="Arial" w:hAnsi="Arial" w:cs="Arial"/>
          <w:szCs w:val="22"/>
          <w:lang w:val="de-AT"/>
        </w:rPr>
        <w:t>„</w:t>
      </w:r>
      <w:r>
        <w:rPr>
          <w:rFonts w:ascii="Arial" w:hAnsi="Arial" w:cs="Arial"/>
          <w:szCs w:val="22"/>
          <w:lang w:val="de-AT"/>
        </w:rPr>
        <w:t>Dieser Distanzsockel garantiert höchste Sicherheit, auch wenn es zu einem Kühlmittelaustritt bei Kälteanlagen kommt</w:t>
      </w:r>
      <w:r w:rsidR="00DA0476">
        <w:rPr>
          <w:rFonts w:ascii="Arial" w:hAnsi="Arial" w:cs="Arial"/>
          <w:szCs w:val="22"/>
          <w:lang w:val="de-AT"/>
        </w:rPr>
        <w:t>“,</w:t>
      </w:r>
      <w:r w:rsidR="008570EA">
        <w:rPr>
          <w:rFonts w:ascii="Arial" w:hAnsi="Arial" w:cs="Arial"/>
          <w:szCs w:val="22"/>
          <w:lang w:val="de-AT"/>
        </w:rPr>
        <w:t xml:space="preserve"> führt</w:t>
      </w:r>
      <w:r w:rsidR="00DA0476">
        <w:rPr>
          <w:rFonts w:ascii="Arial" w:hAnsi="Arial" w:cs="Arial"/>
          <w:szCs w:val="22"/>
          <w:lang w:val="de-AT"/>
        </w:rPr>
        <w:t xml:space="preserve"> </w:t>
      </w:r>
      <w:r w:rsidR="008570EA">
        <w:rPr>
          <w:rFonts w:ascii="Arial" w:hAnsi="Arial" w:cs="Arial"/>
          <w:szCs w:val="22"/>
          <w:lang w:val="de-AT"/>
        </w:rPr>
        <w:t>der Produktmanager aus</w:t>
      </w:r>
      <w:r>
        <w:rPr>
          <w:rFonts w:ascii="Arial" w:hAnsi="Arial" w:cs="Arial"/>
          <w:szCs w:val="22"/>
          <w:lang w:val="de-AT"/>
        </w:rPr>
        <w:t>. Aktuell</w:t>
      </w:r>
      <w:r w:rsidR="001B5ADF">
        <w:rPr>
          <w:rFonts w:ascii="Arial" w:hAnsi="Arial" w:cs="Arial"/>
          <w:szCs w:val="22"/>
          <w:lang w:val="de-AT"/>
        </w:rPr>
        <w:t xml:space="preserve"> wird an der Entwicklung des Isotop SE HP, einer </w:t>
      </w:r>
      <w:r w:rsidR="00631AA8">
        <w:rPr>
          <w:rFonts w:ascii="Arial" w:hAnsi="Arial" w:cs="Arial"/>
          <w:szCs w:val="22"/>
          <w:lang w:val="de-AT"/>
        </w:rPr>
        <w:t xml:space="preserve">speziellen </w:t>
      </w:r>
      <w:r w:rsidR="001B5ADF">
        <w:rPr>
          <w:rFonts w:ascii="Arial" w:hAnsi="Arial" w:cs="Arial"/>
          <w:szCs w:val="22"/>
          <w:lang w:val="de-AT"/>
        </w:rPr>
        <w:t>Montag</w:t>
      </w:r>
      <w:r w:rsidR="00061DF5">
        <w:rPr>
          <w:rFonts w:ascii="Arial" w:hAnsi="Arial" w:cs="Arial"/>
          <w:szCs w:val="22"/>
          <w:lang w:val="de-AT"/>
        </w:rPr>
        <w:t>e</w:t>
      </w:r>
      <w:r w:rsidR="001B5ADF">
        <w:rPr>
          <w:rFonts w:ascii="Arial" w:hAnsi="Arial" w:cs="Arial"/>
          <w:szCs w:val="22"/>
          <w:lang w:val="de-AT"/>
        </w:rPr>
        <w:t>schiene für Wärmepumpen mit integrierter Vibrationsisolierung, gearbeitet. „</w:t>
      </w:r>
      <w:r w:rsidR="00DA0476">
        <w:rPr>
          <w:rFonts w:ascii="Arial" w:hAnsi="Arial" w:cs="Arial"/>
          <w:szCs w:val="22"/>
          <w:lang w:val="de-AT"/>
        </w:rPr>
        <w:t>W</w:t>
      </w:r>
      <w:r w:rsidR="00631AA8">
        <w:rPr>
          <w:rFonts w:ascii="Arial" w:hAnsi="Arial" w:cs="Arial"/>
          <w:szCs w:val="22"/>
          <w:lang w:val="de-AT"/>
        </w:rPr>
        <w:t>ir</w:t>
      </w:r>
      <w:r w:rsidR="001B5ADF">
        <w:rPr>
          <w:rFonts w:ascii="Arial" w:hAnsi="Arial" w:cs="Arial"/>
          <w:szCs w:val="22"/>
          <w:lang w:val="de-AT"/>
        </w:rPr>
        <w:t xml:space="preserve"> laden Interessierte dazu ein, bei uns am Stand vorbeizuschauen und die ersten Ergebnisse </w:t>
      </w:r>
      <w:r w:rsidR="008570EA">
        <w:rPr>
          <w:rFonts w:ascii="Arial" w:hAnsi="Arial" w:cs="Arial"/>
          <w:szCs w:val="22"/>
          <w:lang w:val="de-AT"/>
        </w:rPr>
        <w:t xml:space="preserve">des Prototyps </w:t>
      </w:r>
      <w:r w:rsidR="001B5ADF">
        <w:rPr>
          <w:rFonts w:ascii="Arial" w:hAnsi="Arial" w:cs="Arial"/>
          <w:szCs w:val="22"/>
          <w:lang w:val="de-AT"/>
        </w:rPr>
        <w:t>zu diskutieren</w:t>
      </w:r>
      <w:r w:rsidR="008570EA">
        <w:rPr>
          <w:rFonts w:ascii="Arial" w:hAnsi="Arial" w:cs="Arial"/>
          <w:szCs w:val="22"/>
          <w:lang w:val="de-AT"/>
        </w:rPr>
        <w:t>. Wie</w:t>
      </w:r>
      <w:r w:rsidR="00815704">
        <w:rPr>
          <w:rFonts w:ascii="Arial" w:hAnsi="Arial" w:cs="Arial"/>
          <w:szCs w:val="22"/>
          <w:lang w:val="de-AT"/>
        </w:rPr>
        <w:t xml:space="preserve"> man HLK-</w:t>
      </w:r>
      <w:r w:rsidR="00815704">
        <w:rPr>
          <w:rFonts w:ascii="Arial" w:hAnsi="Arial" w:cs="Arial"/>
          <w:szCs w:val="22"/>
          <w:lang w:val="de-AT"/>
        </w:rPr>
        <w:lastRenderedPageBreak/>
        <w:t>Geräte noch leiser machen kann, präsentieren wir beim Fachvortrag ‚</w:t>
      </w:r>
      <w:proofErr w:type="spellStart"/>
      <w:r w:rsidR="00815704">
        <w:rPr>
          <w:rFonts w:ascii="Arial" w:hAnsi="Arial" w:cs="Arial"/>
          <w:szCs w:val="22"/>
          <w:lang w:val="de-AT"/>
        </w:rPr>
        <w:t>Minimize</w:t>
      </w:r>
      <w:proofErr w:type="spellEnd"/>
      <w:r w:rsidR="00815704">
        <w:rPr>
          <w:rFonts w:ascii="Arial" w:hAnsi="Arial" w:cs="Arial"/>
          <w:szCs w:val="22"/>
          <w:lang w:val="de-AT"/>
        </w:rPr>
        <w:t xml:space="preserve"> </w:t>
      </w:r>
      <w:proofErr w:type="spellStart"/>
      <w:r w:rsidR="00815704">
        <w:rPr>
          <w:rFonts w:ascii="Arial" w:hAnsi="Arial" w:cs="Arial"/>
          <w:szCs w:val="22"/>
          <w:lang w:val="de-AT"/>
        </w:rPr>
        <w:t>Vibrations</w:t>
      </w:r>
      <w:proofErr w:type="spellEnd"/>
      <w:r w:rsidR="00815704">
        <w:rPr>
          <w:rFonts w:ascii="Arial" w:hAnsi="Arial" w:cs="Arial"/>
          <w:szCs w:val="22"/>
          <w:lang w:val="de-AT"/>
        </w:rPr>
        <w:t xml:space="preserve">. </w:t>
      </w:r>
      <w:r w:rsidR="00815704" w:rsidRPr="00975E06">
        <w:rPr>
          <w:rFonts w:ascii="Arial" w:hAnsi="Arial" w:cs="Arial"/>
          <w:szCs w:val="22"/>
          <w:lang w:val="en-GB"/>
        </w:rPr>
        <w:t>Reduce Noise. How to make your HVAC unit (e</w:t>
      </w:r>
      <w:r w:rsidR="00815704">
        <w:rPr>
          <w:rFonts w:ascii="Arial" w:hAnsi="Arial" w:cs="Arial"/>
          <w:szCs w:val="22"/>
          <w:lang w:val="en-GB"/>
        </w:rPr>
        <w:t>ven) quieter!</w:t>
      </w:r>
      <w:proofErr w:type="gramStart"/>
      <w:r w:rsidR="00815704">
        <w:rPr>
          <w:rFonts w:ascii="Arial" w:hAnsi="Arial" w:cs="Arial"/>
          <w:szCs w:val="22"/>
          <w:lang w:val="en-GB"/>
        </w:rPr>
        <w:t>’</w:t>
      </w:r>
      <w:r w:rsidR="001B5ADF" w:rsidRPr="00975E06">
        <w:rPr>
          <w:rFonts w:ascii="Arial" w:hAnsi="Arial" w:cs="Arial"/>
          <w:szCs w:val="22"/>
          <w:lang w:val="en-GB"/>
        </w:rPr>
        <w:t>“</w:t>
      </w:r>
      <w:proofErr w:type="gramEnd"/>
      <w:r w:rsidR="001B5ADF" w:rsidRPr="00975E06">
        <w:rPr>
          <w:rFonts w:ascii="Arial" w:hAnsi="Arial" w:cs="Arial"/>
          <w:szCs w:val="22"/>
          <w:lang w:val="en-GB"/>
        </w:rPr>
        <w:t xml:space="preserve">, </w:t>
      </w:r>
      <w:r w:rsidR="008570EA" w:rsidRPr="00975E06">
        <w:rPr>
          <w:rFonts w:ascii="Arial" w:hAnsi="Arial" w:cs="Arial"/>
          <w:szCs w:val="22"/>
          <w:lang w:val="en-GB"/>
        </w:rPr>
        <w:t xml:space="preserve">so </w:t>
      </w:r>
      <w:r w:rsidR="001B5ADF" w:rsidRPr="00975E06">
        <w:rPr>
          <w:rFonts w:ascii="Arial" w:hAnsi="Arial" w:cs="Arial"/>
          <w:szCs w:val="22"/>
          <w:lang w:val="en-GB"/>
        </w:rPr>
        <w:t xml:space="preserve">Thomas Marte </w:t>
      </w:r>
      <w:proofErr w:type="spellStart"/>
      <w:r w:rsidR="001B5ADF" w:rsidRPr="00975E06">
        <w:rPr>
          <w:rFonts w:ascii="Arial" w:hAnsi="Arial" w:cs="Arial"/>
          <w:szCs w:val="22"/>
          <w:lang w:val="en-GB"/>
        </w:rPr>
        <w:t>abschließend</w:t>
      </w:r>
      <w:proofErr w:type="spellEnd"/>
      <w:r w:rsidR="001B5ADF" w:rsidRPr="00975E06">
        <w:rPr>
          <w:rFonts w:ascii="Arial" w:hAnsi="Arial" w:cs="Arial"/>
          <w:szCs w:val="22"/>
          <w:lang w:val="en-GB"/>
        </w:rPr>
        <w:t>.</w:t>
      </w:r>
    </w:p>
    <w:p w14:paraId="09801393" w14:textId="117B9BF6" w:rsidR="007D1B0C" w:rsidRPr="00975E06" w:rsidRDefault="007D1B0C" w:rsidP="00E02D6D">
      <w:pPr>
        <w:spacing w:line="240" w:lineRule="auto"/>
        <w:rPr>
          <w:rFonts w:ascii="Arial" w:hAnsi="Arial" w:cs="Arial"/>
          <w:szCs w:val="22"/>
          <w:lang w:val="en-GB"/>
        </w:rPr>
      </w:pPr>
    </w:p>
    <w:p w14:paraId="13C5E650" w14:textId="39B27E06" w:rsidR="00DB2D34" w:rsidRPr="00975E06" w:rsidRDefault="0048509A" w:rsidP="006D2AFC">
      <w:pPr>
        <w:spacing w:line="240" w:lineRule="auto"/>
        <w:rPr>
          <w:rFonts w:ascii="Arial" w:hAnsi="Arial" w:cs="Arial"/>
          <w:color w:val="000000"/>
          <w:szCs w:val="22"/>
          <w:highlight w:val="yellow"/>
          <w:lang w:val="en-GB"/>
        </w:rPr>
      </w:pPr>
      <w:r w:rsidRPr="00975E06">
        <w:rPr>
          <w:rFonts w:ascii="Arial" w:hAnsi="Arial" w:cs="Arial"/>
          <w:szCs w:val="22"/>
          <w:highlight w:val="yellow"/>
          <w:lang w:val="en-GB"/>
        </w:rPr>
        <w:br/>
      </w:r>
    </w:p>
    <w:p w14:paraId="2A2138D8" w14:textId="2A54CEA0" w:rsidR="00DB2D34" w:rsidRPr="006C3828" w:rsidRDefault="003A21B1" w:rsidP="00E02D6D">
      <w:pPr>
        <w:spacing w:line="240" w:lineRule="auto"/>
        <w:rPr>
          <w:rFonts w:ascii="Arial" w:hAnsi="Arial" w:cs="Arial"/>
          <w:b/>
          <w:szCs w:val="22"/>
          <w:lang w:val="de-AT"/>
        </w:rPr>
      </w:pPr>
      <w:r w:rsidRPr="006C3828">
        <w:rPr>
          <w:rFonts w:ascii="Arial" w:hAnsi="Arial" w:cs="Arial"/>
          <w:b/>
          <w:szCs w:val="22"/>
          <w:lang w:val="de-AT"/>
        </w:rPr>
        <w:t>Getzner auf der</w:t>
      </w:r>
      <w:r w:rsidR="00780B0B">
        <w:rPr>
          <w:rFonts w:ascii="Arial" w:hAnsi="Arial" w:cs="Arial"/>
          <w:b/>
          <w:szCs w:val="22"/>
          <w:lang w:val="de-AT"/>
        </w:rPr>
        <w:t xml:space="preserve"> </w:t>
      </w:r>
      <w:proofErr w:type="spellStart"/>
      <w:r w:rsidR="009C153B">
        <w:rPr>
          <w:rFonts w:ascii="Arial" w:hAnsi="Arial" w:cs="Arial"/>
          <w:b/>
          <w:szCs w:val="22"/>
          <w:lang w:val="de-AT"/>
        </w:rPr>
        <w:t>Chillventa</w:t>
      </w:r>
      <w:proofErr w:type="spellEnd"/>
    </w:p>
    <w:p w14:paraId="578E8FA2" w14:textId="28065630" w:rsidR="003A21B1" w:rsidRDefault="00780B0B" w:rsidP="00E02D6D">
      <w:pPr>
        <w:spacing w:line="240" w:lineRule="auto"/>
        <w:rPr>
          <w:rFonts w:ascii="Arial" w:hAnsi="Arial" w:cs="Arial"/>
          <w:szCs w:val="22"/>
          <w:lang w:val="de-AT"/>
        </w:rPr>
      </w:pPr>
      <w:r>
        <w:rPr>
          <w:rFonts w:ascii="Arial" w:hAnsi="Arial" w:cs="Arial"/>
          <w:szCs w:val="22"/>
          <w:lang w:val="de-AT"/>
        </w:rPr>
        <w:t xml:space="preserve">Halle 4, Stand </w:t>
      </w:r>
      <w:r w:rsidR="00E710AB">
        <w:rPr>
          <w:rFonts w:ascii="Arial" w:hAnsi="Arial" w:cs="Arial"/>
          <w:szCs w:val="22"/>
          <w:lang w:val="de-AT"/>
        </w:rPr>
        <w:t>4-</w:t>
      </w:r>
      <w:r>
        <w:rPr>
          <w:rFonts w:ascii="Arial" w:hAnsi="Arial" w:cs="Arial"/>
          <w:szCs w:val="22"/>
          <w:lang w:val="de-AT"/>
        </w:rPr>
        <w:t>312</w:t>
      </w:r>
    </w:p>
    <w:p w14:paraId="162548D4" w14:textId="64675F41" w:rsidR="00636764" w:rsidRDefault="00636764" w:rsidP="00E02D6D">
      <w:pPr>
        <w:spacing w:line="240" w:lineRule="auto"/>
        <w:rPr>
          <w:rFonts w:ascii="Arial" w:hAnsi="Arial" w:cs="Arial"/>
          <w:szCs w:val="22"/>
          <w:lang w:val="de-AT"/>
        </w:rPr>
      </w:pPr>
    </w:p>
    <w:p w14:paraId="6CBE22B1" w14:textId="5EDE5980" w:rsidR="00636764" w:rsidRDefault="00636764" w:rsidP="00E02D6D">
      <w:pPr>
        <w:spacing w:line="240" w:lineRule="auto"/>
        <w:rPr>
          <w:rFonts w:ascii="Arial" w:hAnsi="Arial" w:cs="Arial"/>
          <w:szCs w:val="22"/>
          <w:lang w:val="de-AT"/>
        </w:rPr>
      </w:pPr>
      <w:proofErr w:type="spellStart"/>
      <w:r>
        <w:rPr>
          <w:rFonts w:ascii="Arial" w:hAnsi="Arial" w:cs="Arial"/>
          <w:szCs w:val="22"/>
          <w:lang w:val="de-AT"/>
        </w:rPr>
        <w:t>Factbox</w:t>
      </w:r>
      <w:proofErr w:type="spellEnd"/>
      <w:r>
        <w:rPr>
          <w:rFonts w:ascii="Arial" w:hAnsi="Arial" w:cs="Arial"/>
          <w:szCs w:val="22"/>
          <w:lang w:val="de-AT"/>
        </w:rPr>
        <w:t xml:space="preserve"> Fachvortrag:</w:t>
      </w:r>
    </w:p>
    <w:p w14:paraId="4F166799" w14:textId="77777777" w:rsidR="00636764" w:rsidRDefault="00636764" w:rsidP="00636764">
      <w:pPr>
        <w:spacing w:line="240" w:lineRule="auto"/>
        <w:rPr>
          <w:rFonts w:ascii="Arial" w:hAnsi="Arial" w:cs="Arial"/>
          <w:szCs w:val="22"/>
          <w:lang w:val="de-AT"/>
        </w:rPr>
      </w:pPr>
      <w:r>
        <w:rPr>
          <w:rFonts w:ascii="Arial" w:hAnsi="Arial" w:cs="Arial"/>
          <w:szCs w:val="22"/>
          <w:lang w:val="de-AT"/>
        </w:rPr>
        <w:t>Mehr dazu erfahren Sie auch in unserem Fachvortrag von Thomas Marte:</w:t>
      </w:r>
    </w:p>
    <w:p w14:paraId="299133D9" w14:textId="77777777" w:rsidR="00636764" w:rsidRDefault="00636764" w:rsidP="00636764">
      <w:pPr>
        <w:spacing w:line="240" w:lineRule="auto"/>
        <w:rPr>
          <w:rFonts w:ascii="Arial" w:hAnsi="Arial" w:cs="Arial"/>
          <w:szCs w:val="22"/>
          <w:lang w:val="en-GB"/>
        </w:rPr>
      </w:pPr>
      <w:r w:rsidRPr="00E710AB">
        <w:rPr>
          <w:rFonts w:ascii="Arial" w:hAnsi="Arial" w:cs="Arial"/>
          <w:szCs w:val="22"/>
          <w:lang w:val="en-GB"/>
        </w:rPr>
        <w:t>Minimize Vibrations. Reduce Noise. How to make your HVAC unit (even) quieter!</w:t>
      </w:r>
    </w:p>
    <w:p w14:paraId="427EC873" w14:textId="77777777" w:rsidR="00636764" w:rsidRPr="001E5A36" w:rsidRDefault="00636764" w:rsidP="00636764">
      <w:pPr>
        <w:spacing w:line="240" w:lineRule="auto"/>
        <w:rPr>
          <w:rFonts w:ascii="Arial" w:hAnsi="Arial" w:cs="Arial"/>
          <w:szCs w:val="22"/>
          <w:lang w:val="de-AT"/>
        </w:rPr>
      </w:pPr>
      <w:r w:rsidRPr="001E5A36">
        <w:rPr>
          <w:rFonts w:ascii="Arial" w:hAnsi="Arial" w:cs="Arial"/>
          <w:szCs w:val="22"/>
          <w:lang w:val="de-AT"/>
        </w:rPr>
        <w:t xml:space="preserve">11.10.2022 – 15.20, Halle 4A, Stand 4A-401 </w:t>
      </w:r>
    </w:p>
    <w:p w14:paraId="7B6BB3E0" w14:textId="77777777" w:rsidR="00636764" w:rsidRDefault="00636764" w:rsidP="00E02D6D">
      <w:pPr>
        <w:spacing w:line="240" w:lineRule="auto"/>
        <w:rPr>
          <w:rFonts w:ascii="Arial" w:hAnsi="Arial" w:cs="Arial"/>
          <w:szCs w:val="22"/>
          <w:highlight w:val="yellow"/>
          <w:lang w:val="de-AT"/>
        </w:rPr>
      </w:pPr>
    </w:p>
    <w:p w14:paraId="1329198A" w14:textId="77777777" w:rsidR="003A21B1" w:rsidRDefault="003A21B1" w:rsidP="00E02D6D">
      <w:pPr>
        <w:spacing w:line="240" w:lineRule="auto"/>
        <w:rPr>
          <w:rFonts w:ascii="Arial" w:hAnsi="Arial" w:cs="Arial"/>
          <w:szCs w:val="22"/>
          <w:highlight w:val="yellow"/>
          <w:lang w:val="de-AT"/>
        </w:rPr>
      </w:pPr>
    </w:p>
    <w:p w14:paraId="2AC574E3" w14:textId="7EE7706B" w:rsidR="00AD6147" w:rsidRPr="0054633A" w:rsidRDefault="00AD6147" w:rsidP="00AD6147">
      <w:pPr>
        <w:rPr>
          <w:rFonts w:ascii="Arial" w:hAnsi="Arial"/>
          <w:b/>
          <w:color w:val="000000"/>
          <w:lang w:val="de-DE"/>
        </w:rPr>
      </w:pPr>
      <w:r w:rsidRPr="0054633A">
        <w:rPr>
          <w:rFonts w:ascii="Arial" w:hAnsi="Arial"/>
          <w:b/>
          <w:color w:val="000000"/>
          <w:lang w:val="de-DE"/>
        </w:rPr>
        <w:t xml:space="preserve">Hier geht es zum </w:t>
      </w:r>
      <w:hyperlink r:id="rId8" w:history="1">
        <w:r w:rsidRPr="002C70C2">
          <w:rPr>
            <w:rStyle w:val="Hyperlink"/>
            <w:rFonts w:ascii="Arial" w:hAnsi="Arial"/>
            <w:b/>
            <w:lang w:val="de-DE"/>
          </w:rPr>
          <w:t>Press Kit</w:t>
        </w:r>
      </w:hyperlink>
      <w:r w:rsidRPr="0054633A">
        <w:rPr>
          <w:rFonts w:ascii="Arial" w:hAnsi="Arial"/>
          <w:b/>
          <w:color w:val="000000"/>
          <w:lang w:val="de-DE"/>
        </w:rPr>
        <w:t xml:space="preserve"> </w:t>
      </w:r>
    </w:p>
    <w:p w14:paraId="7421F351" w14:textId="77777777" w:rsidR="00AD6147" w:rsidRPr="006C3828" w:rsidRDefault="00AD6147" w:rsidP="00E02D6D">
      <w:pPr>
        <w:spacing w:line="240" w:lineRule="auto"/>
        <w:rPr>
          <w:rFonts w:ascii="Arial" w:hAnsi="Arial" w:cs="Arial"/>
          <w:szCs w:val="22"/>
          <w:highlight w:val="yellow"/>
          <w:lang w:val="de-DE"/>
        </w:rPr>
      </w:pPr>
    </w:p>
    <w:p w14:paraId="376B3822" w14:textId="4A5D33EE" w:rsidR="00E02D6D" w:rsidRPr="00780B0B" w:rsidRDefault="000A5D82" w:rsidP="00E02D6D">
      <w:pPr>
        <w:spacing w:line="240" w:lineRule="auto"/>
        <w:rPr>
          <w:rFonts w:ascii="Arial" w:hAnsi="Arial" w:cs="Arial"/>
          <w:szCs w:val="22"/>
          <w:highlight w:val="yellow"/>
          <w:lang w:val="de-AT"/>
        </w:rPr>
      </w:pPr>
      <w:r>
        <w:rPr>
          <w:rFonts w:ascii="Arial" w:hAnsi="Arial" w:cs="Arial"/>
          <w:noProof/>
          <w:szCs w:val="22"/>
          <w:lang w:val="de-AT"/>
        </w:rPr>
        <w:drawing>
          <wp:inline distT="0" distB="0" distL="0" distR="0" wp14:anchorId="749E1C61" wp14:editId="70B3BD28">
            <wp:extent cx="1148531" cy="8572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207" cy="864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54E50" w14:textId="2538554D" w:rsidR="0055523B" w:rsidRPr="00574079" w:rsidRDefault="0055523B" w:rsidP="00E02D6D">
      <w:pPr>
        <w:spacing w:line="240" w:lineRule="auto"/>
        <w:rPr>
          <w:rFonts w:ascii="Arial" w:hAnsi="Arial" w:cs="Arial"/>
          <w:szCs w:val="22"/>
          <w:lang w:val="en-GB"/>
        </w:rPr>
      </w:pPr>
      <w:r w:rsidRPr="00574079">
        <w:rPr>
          <w:rFonts w:ascii="Arial" w:hAnsi="Arial" w:cs="Arial"/>
          <w:b/>
          <w:szCs w:val="22"/>
          <w:lang w:val="en-GB"/>
        </w:rPr>
        <w:t>Bild 1</w:t>
      </w:r>
      <w:r w:rsidRPr="00574079">
        <w:rPr>
          <w:rFonts w:ascii="Arial" w:hAnsi="Arial" w:cs="Arial"/>
          <w:szCs w:val="22"/>
          <w:lang w:val="en-GB"/>
        </w:rPr>
        <w:t xml:space="preserve">: </w:t>
      </w:r>
      <w:r w:rsidR="00574079" w:rsidRPr="00574079">
        <w:rPr>
          <w:rFonts w:ascii="Arial" w:hAnsi="Arial" w:cs="Arial"/>
          <w:szCs w:val="22"/>
          <w:lang w:val="en-GB"/>
        </w:rPr>
        <w:t>Heat pump re</w:t>
      </w:r>
      <w:r w:rsidR="00574079">
        <w:rPr>
          <w:rFonts w:ascii="Arial" w:hAnsi="Arial" w:cs="Arial"/>
          <w:szCs w:val="22"/>
          <w:lang w:val="en-GB"/>
        </w:rPr>
        <w:t>duction noise</w:t>
      </w:r>
      <w:r w:rsidR="00E8137B" w:rsidRPr="00574079">
        <w:rPr>
          <w:rFonts w:ascii="Arial" w:hAnsi="Arial"/>
          <w:lang w:val="en-GB"/>
        </w:rPr>
        <w:t>.jpg</w:t>
      </w:r>
    </w:p>
    <w:p w14:paraId="0EAA245D" w14:textId="2D75A6D2" w:rsidR="001306EF" w:rsidRDefault="0055523B" w:rsidP="00E02D6D">
      <w:pPr>
        <w:spacing w:line="240" w:lineRule="auto"/>
        <w:rPr>
          <w:rStyle w:val="Hervorhebung"/>
          <w:rFonts w:ascii="Arial" w:hAnsi="Arial" w:cs="Arial"/>
          <w:i w:val="0"/>
          <w:szCs w:val="22"/>
        </w:rPr>
      </w:pPr>
      <w:r w:rsidRPr="00263312">
        <w:rPr>
          <w:rFonts w:ascii="Arial" w:hAnsi="Arial" w:cs="Arial"/>
          <w:b/>
          <w:szCs w:val="22"/>
          <w:lang w:val="de-AT"/>
        </w:rPr>
        <w:t>Bildunterschrift 1</w:t>
      </w:r>
      <w:r w:rsidRPr="00263312">
        <w:rPr>
          <w:rFonts w:ascii="Arial" w:hAnsi="Arial" w:cs="Arial"/>
          <w:szCs w:val="22"/>
          <w:lang w:val="de-AT"/>
        </w:rPr>
        <w:t xml:space="preserve">: </w:t>
      </w:r>
      <w:r w:rsidR="00E8137B" w:rsidRPr="00263312">
        <w:rPr>
          <w:rStyle w:val="Hervorhebung"/>
          <w:rFonts w:ascii="Arial" w:hAnsi="Arial" w:cs="Arial"/>
          <w:i w:val="0"/>
          <w:szCs w:val="22"/>
          <w:lang w:val="de-AT"/>
        </w:rPr>
        <w:t>Mit Isotop®-Maschinenlagern wird der</w:t>
      </w:r>
      <w:r w:rsidR="00C24246">
        <w:rPr>
          <w:rStyle w:val="Hervorhebung"/>
          <w:rFonts w:ascii="Arial" w:hAnsi="Arial" w:cs="Arial"/>
          <w:i w:val="0"/>
          <w:szCs w:val="22"/>
          <w:lang w:val="de-AT"/>
        </w:rPr>
        <w:t xml:space="preserve"> sekundäre Körperschall minimiert und der</w:t>
      </w:r>
      <w:r w:rsidR="00E8137B" w:rsidRPr="00263312">
        <w:rPr>
          <w:rStyle w:val="Hervorhebung"/>
          <w:rFonts w:ascii="Arial" w:hAnsi="Arial" w:cs="Arial"/>
          <w:i w:val="0"/>
          <w:szCs w:val="22"/>
          <w:lang w:val="de-AT"/>
        </w:rPr>
        <w:t xml:space="preserve"> Lärmpegel von HKL-Geräten um bis zu 8 dB(A) gesenkt</w:t>
      </w:r>
      <w:r w:rsidR="001306EF" w:rsidRPr="00263312">
        <w:rPr>
          <w:rStyle w:val="Hervorhebung"/>
          <w:rFonts w:ascii="Arial" w:hAnsi="Arial" w:cs="Arial"/>
          <w:i w:val="0"/>
          <w:szCs w:val="22"/>
        </w:rPr>
        <w:t>.</w:t>
      </w:r>
    </w:p>
    <w:p w14:paraId="158DA29B" w14:textId="5AF0048B" w:rsidR="00752E90" w:rsidRPr="00752E90" w:rsidRDefault="00752E90" w:rsidP="00E02D6D">
      <w:pPr>
        <w:spacing w:line="240" w:lineRule="auto"/>
        <w:rPr>
          <w:rStyle w:val="Hervorhebung"/>
          <w:rFonts w:ascii="Arial" w:hAnsi="Arial" w:cs="Arial"/>
          <w:i w:val="0"/>
          <w:szCs w:val="22"/>
          <w:lang w:val="de-AT"/>
        </w:rPr>
      </w:pPr>
      <w:r w:rsidRPr="00752E90">
        <w:rPr>
          <w:rStyle w:val="Hervorhebung"/>
          <w:rFonts w:ascii="Arial" w:hAnsi="Arial" w:cs="Arial"/>
          <w:szCs w:val="22"/>
          <w:lang w:val="de-AT"/>
        </w:rPr>
        <w:t>Bildquelle: Getzner Werkstoffe, Veröffentlichung honorarfrei</w:t>
      </w:r>
    </w:p>
    <w:p w14:paraId="3041BA56" w14:textId="34A8BF2E" w:rsidR="001306EF" w:rsidRPr="00C24246" w:rsidRDefault="001306EF" w:rsidP="00E02D6D">
      <w:pPr>
        <w:spacing w:line="240" w:lineRule="auto"/>
        <w:outlineLvl w:val="0"/>
        <w:rPr>
          <w:rFonts w:ascii="Arial" w:hAnsi="Arial" w:cs="Arial"/>
          <w:szCs w:val="22"/>
        </w:rPr>
      </w:pPr>
    </w:p>
    <w:p w14:paraId="48BB18C8" w14:textId="214C78EA" w:rsidR="005E4455" w:rsidRPr="00263312" w:rsidRDefault="005E4455" w:rsidP="00E02D6D">
      <w:pPr>
        <w:spacing w:line="240" w:lineRule="auto"/>
        <w:outlineLvl w:val="0"/>
        <w:rPr>
          <w:rFonts w:ascii="Arial" w:hAnsi="Arial" w:cs="Arial"/>
          <w:szCs w:val="22"/>
          <w:lang w:val="de-AT"/>
        </w:rPr>
      </w:pPr>
      <w:r w:rsidRPr="005E4455">
        <w:rPr>
          <w:rFonts w:ascii="Arial" w:hAnsi="Arial" w:cs="Arial"/>
          <w:noProof/>
          <w:szCs w:val="22"/>
          <w:lang w:val="de-AT"/>
        </w:rPr>
        <w:drawing>
          <wp:inline distT="0" distB="0" distL="0" distR="0" wp14:anchorId="0DC77AE8" wp14:editId="1BC5C730">
            <wp:extent cx="1844122" cy="1390650"/>
            <wp:effectExtent l="0" t="0" r="3810" b="0"/>
            <wp:docPr id="4" name="Grafik 4" descr="Ein Bild, das draußen, Do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draußen, Dock enthält.&#10;&#10;Automatisch generierte Beschreibu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53237" cy="1397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631B5" w14:textId="7BA76119" w:rsidR="0055523B" w:rsidRPr="00D92FEB" w:rsidRDefault="0055523B" w:rsidP="00E02D6D">
      <w:pPr>
        <w:spacing w:line="240" w:lineRule="auto"/>
        <w:rPr>
          <w:rFonts w:ascii="Arial" w:hAnsi="Arial" w:cs="Arial"/>
          <w:szCs w:val="22"/>
          <w:lang w:val="en-GB"/>
        </w:rPr>
      </w:pPr>
      <w:r w:rsidRPr="00D92FEB">
        <w:rPr>
          <w:rFonts w:ascii="Arial" w:hAnsi="Arial" w:cs="Arial"/>
          <w:b/>
          <w:szCs w:val="22"/>
          <w:lang w:val="en-GB"/>
        </w:rPr>
        <w:t xml:space="preserve">Bild </w:t>
      </w:r>
      <w:r w:rsidR="009947A0" w:rsidRPr="00D92FEB">
        <w:rPr>
          <w:rFonts w:ascii="Arial" w:hAnsi="Arial" w:cs="Arial"/>
          <w:b/>
          <w:szCs w:val="22"/>
          <w:lang w:val="en-GB"/>
        </w:rPr>
        <w:t>2</w:t>
      </w:r>
      <w:r w:rsidRPr="00D92FEB">
        <w:rPr>
          <w:rFonts w:ascii="Arial" w:hAnsi="Arial" w:cs="Arial"/>
          <w:szCs w:val="22"/>
          <w:lang w:val="en-GB"/>
        </w:rPr>
        <w:t>:</w:t>
      </w:r>
      <w:r w:rsidR="00D92FEB">
        <w:rPr>
          <w:rFonts w:ascii="Arial" w:hAnsi="Arial" w:cs="Arial"/>
          <w:szCs w:val="22"/>
          <w:lang w:val="en-GB"/>
        </w:rPr>
        <w:t xml:space="preserve"> </w:t>
      </w:r>
      <w:r w:rsidR="00D92FEB" w:rsidRPr="00D92FEB">
        <w:rPr>
          <w:rFonts w:ascii="Arial" w:hAnsi="Arial" w:cs="Arial"/>
          <w:szCs w:val="22"/>
          <w:lang w:val="en-GB"/>
        </w:rPr>
        <w:t>Bearing of Air Handling Unit (AHU)</w:t>
      </w:r>
      <w:r w:rsidRPr="00D92FEB">
        <w:rPr>
          <w:rFonts w:ascii="Arial" w:hAnsi="Arial" w:cs="Arial"/>
          <w:szCs w:val="22"/>
          <w:lang w:val="en-GB"/>
        </w:rPr>
        <w:t>.jpg</w:t>
      </w:r>
    </w:p>
    <w:p w14:paraId="70FDDCFE" w14:textId="2E75AF02" w:rsidR="0055523B" w:rsidRDefault="0055523B" w:rsidP="00E02D6D">
      <w:pPr>
        <w:spacing w:line="240" w:lineRule="auto"/>
        <w:rPr>
          <w:rFonts w:ascii="Arial" w:hAnsi="Arial" w:cs="Arial"/>
          <w:szCs w:val="22"/>
          <w:lang w:val="de-AT"/>
        </w:rPr>
      </w:pPr>
      <w:r w:rsidRPr="00263312">
        <w:rPr>
          <w:rFonts w:ascii="Arial" w:hAnsi="Arial" w:cs="Arial"/>
          <w:b/>
          <w:szCs w:val="22"/>
          <w:lang w:val="de-AT"/>
        </w:rPr>
        <w:t xml:space="preserve">Bildunterschrift </w:t>
      </w:r>
      <w:r w:rsidR="009947A0" w:rsidRPr="00263312">
        <w:rPr>
          <w:rFonts w:ascii="Arial" w:hAnsi="Arial" w:cs="Arial"/>
          <w:b/>
          <w:szCs w:val="22"/>
          <w:lang w:val="de-AT"/>
        </w:rPr>
        <w:t>2</w:t>
      </w:r>
      <w:r w:rsidRPr="00263312">
        <w:rPr>
          <w:rFonts w:ascii="Arial" w:hAnsi="Arial" w:cs="Arial"/>
          <w:szCs w:val="22"/>
          <w:lang w:val="de-AT"/>
        </w:rPr>
        <w:t xml:space="preserve">: </w:t>
      </w:r>
      <w:r w:rsidR="00E8137B" w:rsidRPr="00263312">
        <w:rPr>
          <w:rFonts w:ascii="Arial" w:hAnsi="Arial" w:cs="Arial"/>
          <w:szCs w:val="22"/>
          <w:lang w:val="de-AT"/>
        </w:rPr>
        <w:t xml:space="preserve">Das Online-Auswahlprogramm </w:t>
      </w:r>
      <w:proofErr w:type="spellStart"/>
      <w:r w:rsidR="00E8137B" w:rsidRPr="00263312">
        <w:rPr>
          <w:rFonts w:ascii="Arial" w:hAnsi="Arial" w:cs="Arial"/>
          <w:szCs w:val="22"/>
          <w:lang w:val="de-AT"/>
        </w:rPr>
        <w:t>EquipCalc</w:t>
      </w:r>
      <w:proofErr w:type="spellEnd"/>
      <w:r w:rsidR="00E8137B" w:rsidRPr="00263312">
        <w:rPr>
          <w:rFonts w:ascii="Arial" w:hAnsi="Arial" w:cs="Arial"/>
          <w:szCs w:val="22"/>
          <w:lang w:val="de-AT"/>
        </w:rPr>
        <w:t xml:space="preserve"> </w:t>
      </w:r>
      <w:r w:rsidR="0049221B">
        <w:rPr>
          <w:rFonts w:ascii="Arial" w:hAnsi="Arial" w:cs="Arial"/>
          <w:szCs w:val="22"/>
          <w:lang w:val="de-AT"/>
        </w:rPr>
        <w:t>berechnet die optimale</w:t>
      </w:r>
      <w:r w:rsidR="00E8137B" w:rsidRPr="00263312">
        <w:rPr>
          <w:rFonts w:ascii="Arial" w:hAnsi="Arial" w:cs="Arial"/>
          <w:szCs w:val="22"/>
          <w:lang w:val="de-AT"/>
        </w:rPr>
        <w:t xml:space="preserve"> elastischen Lagerung</w:t>
      </w:r>
      <w:r w:rsidR="0049221B">
        <w:rPr>
          <w:rFonts w:ascii="Arial" w:hAnsi="Arial" w:cs="Arial"/>
          <w:szCs w:val="22"/>
          <w:lang w:val="de-AT"/>
        </w:rPr>
        <w:t xml:space="preserve"> </w:t>
      </w:r>
      <w:r w:rsidR="00574079">
        <w:rPr>
          <w:rFonts w:ascii="Arial" w:hAnsi="Arial" w:cs="Arial"/>
          <w:szCs w:val="22"/>
          <w:lang w:val="de-AT"/>
        </w:rPr>
        <w:t>–</w:t>
      </w:r>
      <w:r w:rsidR="0049221B">
        <w:rPr>
          <w:rFonts w:ascii="Arial" w:hAnsi="Arial" w:cs="Arial"/>
          <w:szCs w:val="22"/>
          <w:lang w:val="de-AT"/>
        </w:rPr>
        <w:t xml:space="preserve"> </w:t>
      </w:r>
      <w:r w:rsidR="00E8137B" w:rsidRPr="00263312">
        <w:rPr>
          <w:rFonts w:ascii="Arial" w:hAnsi="Arial" w:cs="Arial"/>
          <w:szCs w:val="22"/>
          <w:lang w:val="de-AT"/>
        </w:rPr>
        <w:t>auch komplexe HKL-Anlagen</w:t>
      </w:r>
      <w:r w:rsidR="0049221B">
        <w:rPr>
          <w:rFonts w:ascii="Arial" w:hAnsi="Arial" w:cs="Arial"/>
          <w:szCs w:val="22"/>
          <w:lang w:val="de-AT"/>
        </w:rPr>
        <w:t>.</w:t>
      </w:r>
      <w:r w:rsidR="00E8137B" w:rsidRPr="00263312">
        <w:rPr>
          <w:rFonts w:ascii="Arial" w:hAnsi="Arial" w:cs="Arial"/>
          <w:szCs w:val="22"/>
          <w:lang w:val="de-AT"/>
        </w:rPr>
        <w:t xml:space="preserve"> </w:t>
      </w:r>
    </w:p>
    <w:p w14:paraId="73C7BA89" w14:textId="0A26AB33" w:rsidR="00752E90" w:rsidRPr="00752E90" w:rsidRDefault="00752E90" w:rsidP="00E02D6D">
      <w:pPr>
        <w:spacing w:line="240" w:lineRule="auto"/>
        <w:rPr>
          <w:rStyle w:val="Hervorhebung"/>
        </w:rPr>
      </w:pPr>
      <w:r w:rsidRPr="00752E90">
        <w:rPr>
          <w:rStyle w:val="Hervorhebung"/>
          <w:rFonts w:ascii="Arial" w:hAnsi="Arial" w:cs="Arial"/>
          <w:szCs w:val="22"/>
          <w:lang w:val="de-AT"/>
        </w:rPr>
        <w:t>Bildquelle: Getzner Werkstoffe, Veröffentlichung honorarfrei</w:t>
      </w:r>
    </w:p>
    <w:p w14:paraId="56140039" w14:textId="6A8ACFA7" w:rsidR="0055523B" w:rsidRDefault="0055523B" w:rsidP="00E02D6D">
      <w:pPr>
        <w:spacing w:line="240" w:lineRule="auto"/>
        <w:rPr>
          <w:rStyle w:val="Hervorhebung"/>
          <w:rFonts w:ascii="Arial" w:hAnsi="Arial" w:cs="Arial"/>
          <w:i w:val="0"/>
          <w:szCs w:val="22"/>
        </w:rPr>
      </w:pPr>
    </w:p>
    <w:p w14:paraId="6A4D37B2" w14:textId="6B1ED4C6" w:rsidR="00DA1D8D" w:rsidRPr="00263312" w:rsidRDefault="00DA1D8D" w:rsidP="00E02D6D">
      <w:pPr>
        <w:spacing w:line="240" w:lineRule="auto"/>
        <w:rPr>
          <w:rStyle w:val="Hervorhebung"/>
          <w:rFonts w:ascii="Arial" w:hAnsi="Arial" w:cs="Arial"/>
          <w:i w:val="0"/>
          <w:szCs w:val="22"/>
        </w:rPr>
      </w:pPr>
      <w:r w:rsidRPr="00DA1D8D">
        <w:rPr>
          <w:rStyle w:val="Hervorhebung"/>
          <w:rFonts w:ascii="Arial" w:hAnsi="Arial" w:cs="Arial"/>
          <w:i w:val="0"/>
          <w:noProof/>
          <w:szCs w:val="22"/>
        </w:rPr>
        <w:drawing>
          <wp:inline distT="0" distB="0" distL="0" distR="0" wp14:anchorId="18D59F20" wp14:editId="21FA43C5">
            <wp:extent cx="2015123" cy="1352468"/>
            <wp:effectExtent l="0" t="0" r="4445" b="635"/>
            <wp:docPr id="3" name="Grafik 3" descr="Ein Bild, das Kast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Kasten enthält.&#10;&#10;Automatisch generierte Beschreibu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473" cy="1364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95F9A" w14:textId="76605CC2" w:rsidR="009947A0" w:rsidRPr="00574079" w:rsidRDefault="009947A0" w:rsidP="00E02D6D">
      <w:pPr>
        <w:spacing w:line="240" w:lineRule="auto"/>
        <w:rPr>
          <w:rFonts w:ascii="Arial" w:hAnsi="Arial" w:cs="Arial"/>
          <w:szCs w:val="22"/>
          <w:lang w:val="en-GB"/>
        </w:rPr>
      </w:pPr>
      <w:r w:rsidRPr="00574079">
        <w:rPr>
          <w:rFonts w:ascii="Arial" w:hAnsi="Arial" w:cs="Arial"/>
          <w:b/>
          <w:szCs w:val="22"/>
          <w:lang w:val="en-GB"/>
        </w:rPr>
        <w:t>Bild 3</w:t>
      </w:r>
      <w:r w:rsidRPr="00574079">
        <w:rPr>
          <w:rFonts w:ascii="Arial" w:hAnsi="Arial" w:cs="Arial"/>
          <w:szCs w:val="22"/>
          <w:lang w:val="en-GB"/>
        </w:rPr>
        <w:t>:</w:t>
      </w:r>
      <w:r w:rsidR="00D13F0A" w:rsidRPr="00574079">
        <w:rPr>
          <w:rFonts w:ascii="Arial" w:hAnsi="Arial" w:cs="Arial"/>
          <w:szCs w:val="22"/>
          <w:lang w:val="en-GB"/>
        </w:rPr>
        <w:t xml:space="preserve"> </w:t>
      </w:r>
      <w:r w:rsidR="00574079" w:rsidRPr="00574079">
        <w:rPr>
          <w:rFonts w:ascii="Arial" w:hAnsi="Arial" w:cs="Arial"/>
          <w:szCs w:val="22"/>
          <w:lang w:val="en-GB"/>
        </w:rPr>
        <w:t>Spacer base-</w:t>
      </w:r>
      <w:proofErr w:type="spellStart"/>
      <w:r w:rsidR="00D92FEB" w:rsidRPr="00574079">
        <w:rPr>
          <w:rFonts w:ascii="Arial" w:hAnsi="Arial" w:cs="Arial"/>
          <w:szCs w:val="22"/>
          <w:lang w:val="en-GB"/>
        </w:rPr>
        <w:t>Isotop</w:t>
      </w:r>
      <w:proofErr w:type="spellEnd"/>
      <w:r w:rsidR="00D92FEB" w:rsidRPr="00574079">
        <w:rPr>
          <w:rFonts w:ascii="Arial" w:hAnsi="Arial" w:cs="Arial"/>
          <w:szCs w:val="22"/>
          <w:lang w:val="en-GB"/>
        </w:rPr>
        <w:t xml:space="preserve"> DT</w:t>
      </w:r>
      <w:r w:rsidRPr="00574079">
        <w:rPr>
          <w:rFonts w:ascii="Arial" w:hAnsi="Arial" w:cs="Arial"/>
          <w:szCs w:val="22"/>
          <w:lang w:val="en-GB"/>
        </w:rPr>
        <w:t>.jpg</w:t>
      </w:r>
    </w:p>
    <w:p w14:paraId="77B56910" w14:textId="4814C151" w:rsidR="009947A0" w:rsidRDefault="009947A0" w:rsidP="00E02D6D">
      <w:pPr>
        <w:spacing w:line="240" w:lineRule="auto"/>
        <w:outlineLvl w:val="0"/>
        <w:rPr>
          <w:rFonts w:ascii="Arial" w:hAnsi="Arial" w:cs="Arial"/>
          <w:szCs w:val="22"/>
          <w:lang w:val="de-AT"/>
        </w:rPr>
      </w:pPr>
      <w:r w:rsidRPr="00263312">
        <w:rPr>
          <w:rFonts w:ascii="Arial" w:hAnsi="Arial" w:cs="Arial"/>
          <w:b/>
          <w:szCs w:val="22"/>
          <w:lang w:val="de-AT"/>
        </w:rPr>
        <w:t>Bildunterschrift 3</w:t>
      </w:r>
      <w:r w:rsidRPr="00263312">
        <w:rPr>
          <w:rFonts w:ascii="Arial" w:hAnsi="Arial" w:cs="Arial"/>
          <w:szCs w:val="22"/>
          <w:lang w:val="de-AT"/>
        </w:rPr>
        <w:t xml:space="preserve">: </w:t>
      </w:r>
      <w:r w:rsidR="0049221B">
        <w:rPr>
          <w:rFonts w:ascii="Arial" w:hAnsi="Arial" w:cs="Arial"/>
          <w:szCs w:val="22"/>
          <w:lang w:val="de-AT"/>
        </w:rPr>
        <w:t xml:space="preserve">Mit </w:t>
      </w:r>
      <w:r w:rsidR="00E8137B" w:rsidRPr="00263312">
        <w:rPr>
          <w:rFonts w:ascii="Arial" w:hAnsi="Arial" w:cs="Arial"/>
          <w:szCs w:val="22"/>
          <w:lang w:val="de-AT"/>
        </w:rPr>
        <w:t xml:space="preserve">Isotop® DT </w:t>
      </w:r>
      <w:r w:rsidR="0049221B">
        <w:rPr>
          <w:rFonts w:ascii="Arial" w:hAnsi="Arial" w:cs="Arial"/>
          <w:szCs w:val="22"/>
          <w:lang w:val="de-AT"/>
        </w:rPr>
        <w:t>ist erstmals ein Distanzsockel mit integrierter, elastischer Lagerung erhältlich.</w:t>
      </w:r>
    </w:p>
    <w:p w14:paraId="5F491F5C" w14:textId="252C3190" w:rsidR="00752E90" w:rsidRPr="00752E90" w:rsidRDefault="00752E90" w:rsidP="00752E90">
      <w:pPr>
        <w:spacing w:line="240" w:lineRule="auto"/>
        <w:rPr>
          <w:rStyle w:val="Hervorhebung"/>
        </w:rPr>
      </w:pPr>
      <w:r w:rsidRPr="00752E90">
        <w:rPr>
          <w:rStyle w:val="Hervorhebung"/>
          <w:rFonts w:ascii="Arial" w:hAnsi="Arial" w:cs="Arial"/>
          <w:szCs w:val="22"/>
          <w:lang w:val="de-AT"/>
        </w:rPr>
        <w:t>Bildquelle: Getzner Werkstoffe, Veröffentlichung honorarfrei</w:t>
      </w:r>
    </w:p>
    <w:p w14:paraId="058C8E04" w14:textId="77777777" w:rsidR="0055523B" w:rsidRPr="00263312" w:rsidRDefault="0055523B" w:rsidP="00E02D6D">
      <w:pPr>
        <w:spacing w:line="240" w:lineRule="auto"/>
        <w:rPr>
          <w:rFonts w:ascii="Arial" w:hAnsi="Arial" w:cs="Arial"/>
          <w:szCs w:val="22"/>
          <w:lang w:val="de-AT"/>
        </w:rPr>
      </w:pPr>
    </w:p>
    <w:p w14:paraId="02F41FBF" w14:textId="77777777" w:rsidR="009947A0" w:rsidRPr="00E02D6D" w:rsidRDefault="009947A0" w:rsidP="00E02D6D">
      <w:pPr>
        <w:spacing w:line="240" w:lineRule="auto"/>
        <w:rPr>
          <w:rFonts w:ascii="Arial" w:hAnsi="Arial" w:cs="Arial"/>
          <w:szCs w:val="22"/>
          <w:lang w:val="de-AT"/>
        </w:rPr>
      </w:pPr>
    </w:p>
    <w:p w14:paraId="5625401D" w14:textId="77777777" w:rsidR="00780B0B" w:rsidRPr="00782C3A" w:rsidRDefault="00780B0B" w:rsidP="00780B0B">
      <w:pPr>
        <w:rPr>
          <w:rFonts w:ascii="Arial" w:hAnsi="Arial"/>
          <w:b/>
          <w:sz w:val="18"/>
          <w:szCs w:val="18"/>
        </w:rPr>
      </w:pPr>
      <w:r w:rsidRPr="00782C3A">
        <w:rPr>
          <w:rFonts w:ascii="Arial" w:hAnsi="Arial"/>
          <w:b/>
          <w:sz w:val="18"/>
          <w:szCs w:val="18"/>
        </w:rPr>
        <w:t>Getzner Werkstoffe GmbH</w:t>
      </w:r>
    </w:p>
    <w:p w14:paraId="6E197BAA" w14:textId="77777777" w:rsidR="00780B0B" w:rsidRDefault="00780B0B" w:rsidP="00780B0B">
      <w:pPr>
        <w:rPr>
          <w:rStyle w:val="Hyperlink"/>
          <w:rFonts w:ascii="Arial" w:hAnsi="Arial" w:cs="Arial"/>
          <w:sz w:val="18"/>
          <w:szCs w:val="18"/>
        </w:rPr>
      </w:pPr>
    </w:p>
    <w:p w14:paraId="62AA0E82" w14:textId="77777777" w:rsidR="00780B0B" w:rsidRDefault="00752E90" w:rsidP="00780B0B">
      <w:pPr>
        <w:spacing w:line="240" w:lineRule="auto"/>
        <w:rPr>
          <w:rFonts w:ascii="Arial" w:hAnsi="Arial"/>
          <w:sz w:val="18"/>
          <w:szCs w:val="18"/>
        </w:rPr>
      </w:pPr>
      <w:hyperlink r:id="rId12" w:history="1"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 xml:space="preserve">Getzner </w:t>
        </w:r>
      </w:hyperlink>
      <w:r w:rsidR="00780B0B" w:rsidRPr="00601A62">
        <w:rPr>
          <w:rFonts w:ascii="Arial" w:hAnsi="Arial" w:cs="Arial"/>
          <w:sz w:val="18"/>
          <w:szCs w:val="18"/>
        </w:rPr>
        <w:t xml:space="preserve">ist der führende Spezialist für </w:t>
      </w:r>
      <w:hyperlink r:id="rId13" w:history="1">
        <w:r w:rsidR="00780B0B" w:rsidRPr="00117782">
          <w:rPr>
            <w:rStyle w:val="Hyperlink"/>
            <w:rFonts w:ascii="Arial" w:hAnsi="Arial" w:cs="Arial"/>
            <w:sz w:val="18"/>
            <w:szCs w:val="18"/>
          </w:rPr>
          <w:t>Schwingungs</w:t>
        </w:r>
        <w:r w:rsidR="00780B0B">
          <w:rPr>
            <w:rStyle w:val="Hyperlink"/>
            <w:rFonts w:ascii="Arial" w:hAnsi="Arial" w:cs="Arial"/>
            <w:sz w:val="18"/>
            <w:szCs w:val="18"/>
          </w:rPr>
          <w:t>isolierung</w:t>
        </w:r>
      </w:hyperlink>
      <w:r w:rsidR="00780B0B" w:rsidRPr="003E07B2">
        <w:rPr>
          <w:rStyle w:val="Hyperlink"/>
          <w:rFonts w:ascii="Arial" w:hAnsi="Arial" w:cs="Arial"/>
          <w:sz w:val="18"/>
          <w:szCs w:val="18"/>
        </w:rPr>
        <w:t xml:space="preserve"> </w:t>
      </w:r>
      <w:r w:rsidR="00780B0B" w:rsidRPr="006D2AFC">
        <w:rPr>
          <w:rStyle w:val="Hyperlink"/>
          <w:rFonts w:ascii="Arial" w:hAnsi="Arial" w:cs="Arial"/>
          <w:color w:val="000000" w:themeColor="text1"/>
          <w:sz w:val="18"/>
          <w:szCs w:val="18"/>
          <w:u w:val="none"/>
        </w:rPr>
        <w:t>in den Bereichen</w:t>
      </w:r>
      <w:r w:rsidR="00780B0B" w:rsidRPr="003E07B2">
        <w:rPr>
          <w:rStyle w:val="Hyperlink"/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4" w:history="1">
        <w:r w:rsidR="00780B0B" w:rsidRPr="003E07B2">
          <w:rPr>
            <w:rStyle w:val="Hyperlink"/>
            <w:rFonts w:ascii="Arial" w:hAnsi="Arial" w:cs="Arial"/>
            <w:sz w:val="18"/>
            <w:szCs w:val="18"/>
          </w:rPr>
          <w:t>Bahn</w:t>
        </w:r>
      </w:hyperlink>
      <w:r w:rsidR="00780B0B" w:rsidRPr="003E07B2">
        <w:rPr>
          <w:rStyle w:val="Hyperlink"/>
          <w:rFonts w:ascii="Arial" w:hAnsi="Arial" w:cs="Arial"/>
          <w:color w:val="000000" w:themeColor="text1"/>
          <w:sz w:val="18"/>
          <w:szCs w:val="18"/>
        </w:rPr>
        <w:t xml:space="preserve">, </w:t>
      </w:r>
      <w:hyperlink r:id="rId15" w:history="1">
        <w:r w:rsidR="00780B0B" w:rsidRPr="003E07B2">
          <w:rPr>
            <w:rStyle w:val="Hyperlink"/>
            <w:rFonts w:ascii="Arial" w:hAnsi="Arial" w:cs="Arial"/>
            <w:sz w:val="18"/>
            <w:szCs w:val="18"/>
          </w:rPr>
          <w:t>Bau</w:t>
        </w:r>
      </w:hyperlink>
      <w:r w:rsidR="00780B0B" w:rsidRPr="003E07B2">
        <w:rPr>
          <w:rStyle w:val="Hyperlink"/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780B0B" w:rsidRPr="006D2AFC">
        <w:rPr>
          <w:rStyle w:val="Hyperlink"/>
          <w:rFonts w:ascii="Arial" w:hAnsi="Arial" w:cs="Arial"/>
          <w:color w:val="000000" w:themeColor="text1"/>
          <w:sz w:val="18"/>
          <w:szCs w:val="18"/>
          <w:u w:val="none"/>
        </w:rPr>
        <w:t>und</w:t>
      </w:r>
      <w:r w:rsidR="00780B0B" w:rsidRPr="003E07B2">
        <w:rPr>
          <w:rStyle w:val="Hyperlink"/>
          <w:rFonts w:ascii="Arial" w:hAnsi="Arial" w:cs="Arial"/>
          <w:color w:val="000000" w:themeColor="text1"/>
          <w:sz w:val="18"/>
          <w:szCs w:val="18"/>
        </w:rPr>
        <w:t xml:space="preserve"> </w:t>
      </w:r>
      <w:hyperlink r:id="rId16" w:history="1">
        <w:r w:rsidR="00780B0B" w:rsidRPr="003E07B2">
          <w:rPr>
            <w:rStyle w:val="Hyperlink"/>
            <w:rFonts w:ascii="Arial" w:hAnsi="Arial" w:cs="Arial"/>
            <w:sz w:val="18"/>
            <w:szCs w:val="18"/>
          </w:rPr>
          <w:t>Industrie</w:t>
        </w:r>
      </w:hyperlink>
      <w:r w:rsidR="00780B0B" w:rsidRPr="00601A62">
        <w:rPr>
          <w:rFonts w:ascii="Arial" w:hAnsi="Arial" w:cs="Arial"/>
          <w:sz w:val="18"/>
          <w:szCs w:val="18"/>
        </w:rPr>
        <w:t xml:space="preserve">. </w:t>
      </w:r>
      <w:r w:rsidR="00780B0B">
        <w:rPr>
          <w:rFonts w:ascii="Arial" w:hAnsi="Arial" w:cs="Arial"/>
          <w:sz w:val="18"/>
          <w:szCs w:val="18"/>
        </w:rPr>
        <w:t xml:space="preserve">Die innovativen </w:t>
      </w:r>
      <w:r w:rsidR="00780B0B" w:rsidRPr="00782C3A">
        <w:rPr>
          <w:rFonts w:ascii="Arial" w:hAnsi="Arial"/>
          <w:sz w:val="18"/>
          <w:szCs w:val="18"/>
        </w:rPr>
        <w:t xml:space="preserve">Lösungen basieren auf den </w:t>
      </w:r>
      <w:r w:rsidR="00780B0B">
        <w:rPr>
          <w:rFonts w:ascii="Arial" w:hAnsi="Arial" w:cs="Arial"/>
          <w:sz w:val="18"/>
          <w:szCs w:val="18"/>
        </w:rPr>
        <w:t>selbst</w:t>
      </w:r>
      <w:r w:rsidR="00780B0B" w:rsidRPr="00782C3A">
        <w:rPr>
          <w:rFonts w:ascii="Arial" w:hAnsi="Arial"/>
          <w:sz w:val="18"/>
          <w:szCs w:val="18"/>
        </w:rPr>
        <w:t xml:space="preserve"> entwickelten und hergestellten </w:t>
      </w:r>
      <w:r w:rsidR="00780B0B">
        <w:rPr>
          <w:rFonts w:ascii="Arial" w:hAnsi="Arial" w:cs="Arial"/>
          <w:sz w:val="18"/>
          <w:szCs w:val="18"/>
        </w:rPr>
        <w:t>Werkstoffen</w:t>
      </w:r>
      <w:r w:rsidR="00780B0B" w:rsidRPr="00782C3A">
        <w:rPr>
          <w:rFonts w:ascii="Arial" w:hAnsi="Arial"/>
          <w:sz w:val="18"/>
          <w:szCs w:val="18"/>
        </w:rPr>
        <w:t xml:space="preserve"> </w:t>
      </w:r>
      <w:hyperlink r:id="rId17" w:history="1">
        <w:proofErr w:type="spellStart"/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>Sylomer</w:t>
        </w:r>
        <w:proofErr w:type="spellEnd"/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780B0B" w:rsidRPr="00601A62">
        <w:rPr>
          <w:rFonts w:ascii="Arial" w:hAnsi="Arial" w:cs="Arial"/>
          <w:sz w:val="18"/>
          <w:szCs w:val="18"/>
        </w:rPr>
        <w:t xml:space="preserve">, </w:t>
      </w:r>
      <w:hyperlink r:id="rId18" w:history="1">
        <w:proofErr w:type="spellStart"/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>Sylodyn</w:t>
        </w:r>
        <w:proofErr w:type="spellEnd"/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780B0B" w:rsidRPr="00601A62">
        <w:rPr>
          <w:rFonts w:ascii="Arial" w:hAnsi="Arial" w:cs="Arial"/>
          <w:sz w:val="18"/>
          <w:szCs w:val="18"/>
        </w:rPr>
        <w:t xml:space="preserve">, </w:t>
      </w:r>
      <w:hyperlink r:id="rId19" w:history="1">
        <w:proofErr w:type="spellStart"/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>Sylodamp</w:t>
        </w:r>
        <w:proofErr w:type="spellEnd"/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780B0B">
        <w:rPr>
          <w:rFonts w:ascii="Arial" w:hAnsi="Arial" w:cs="Arial"/>
          <w:sz w:val="18"/>
          <w:szCs w:val="18"/>
        </w:rPr>
        <w:t xml:space="preserve">, </w:t>
      </w:r>
      <w:hyperlink r:id="rId20" w:history="1"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>Isotop®</w:t>
        </w:r>
      </w:hyperlink>
      <w:r w:rsidR="00780B0B">
        <w:rPr>
          <w:rFonts w:ascii="Arial" w:hAnsi="Arial" w:cs="Arial"/>
          <w:sz w:val="18"/>
          <w:szCs w:val="18"/>
        </w:rPr>
        <w:t xml:space="preserve"> und</w:t>
      </w:r>
      <w:r w:rsidR="00780B0B" w:rsidRPr="00782C3A">
        <w:rPr>
          <w:rFonts w:ascii="Arial" w:hAnsi="Arial"/>
          <w:sz w:val="18"/>
          <w:szCs w:val="18"/>
        </w:rPr>
        <w:t xml:space="preserve"> </w:t>
      </w:r>
      <w:hyperlink r:id="rId21" w:history="1">
        <w:proofErr w:type="spellStart"/>
        <w:r w:rsidR="00780B0B">
          <w:rPr>
            <w:rStyle w:val="Hyperlink"/>
            <w:rFonts w:ascii="Arial" w:hAnsi="Arial" w:cs="Arial"/>
            <w:sz w:val="18"/>
            <w:szCs w:val="18"/>
          </w:rPr>
          <w:t>Sylocraft</w:t>
        </w:r>
        <w:proofErr w:type="spellEnd"/>
        <w:r w:rsidR="00780B0B" w:rsidRPr="00AA1D44">
          <w:rPr>
            <w:rStyle w:val="Hyperlink"/>
            <w:rFonts w:ascii="Arial" w:hAnsi="Arial" w:cs="Arial"/>
            <w:sz w:val="18"/>
            <w:szCs w:val="18"/>
          </w:rPr>
          <w:t>®</w:t>
        </w:r>
      </w:hyperlink>
      <w:r w:rsidR="00780B0B" w:rsidRPr="00782C3A">
        <w:rPr>
          <w:rFonts w:ascii="Arial" w:hAnsi="Arial"/>
          <w:sz w:val="18"/>
          <w:szCs w:val="18"/>
        </w:rPr>
        <w:t xml:space="preserve">. </w:t>
      </w:r>
      <w:r w:rsidR="00780B0B">
        <w:rPr>
          <w:rFonts w:ascii="Arial" w:hAnsi="Arial" w:cs="Arial"/>
          <w:sz w:val="18"/>
          <w:szCs w:val="18"/>
        </w:rPr>
        <w:t>Sie reduzieren Vibrationen effektiv, verlängern die Lebensdauer der gelagerten Komponenten und senken so den Wartungs- und Instandhaltungsaufwand für Verkehrswege, Fahrzeuge, Gebäude und Maschinen.</w:t>
      </w:r>
      <w:r w:rsidR="00780B0B" w:rsidRPr="004E209B">
        <w:rPr>
          <w:rFonts w:ascii="Arial" w:hAnsi="Arial"/>
          <w:sz w:val="18"/>
          <w:szCs w:val="18"/>
        </w:rPr>
        <w:t xml:space="preserve"> </w:t>
      </w:r>
      <w:r w:rsidR="00780B0B">
        <w:rPr>
          <w:rFonts w:ascii="Arial" w:hAnsi="Arial"/>
          <w:sz w:val="18"/>
          <w:szCs w:val="18"/>
        </w:rPr>
        <w:t xml:space="preserve">Durch nachhaltigen Erschütterungsschutz leistet Getzner einen wertvollen Beitrag zur Verbesserung der Lebensqualität und zur Reduzierung von Lärmbelastung für Mensch und Umwelt. </w:t>
      </w:r>
    </w:p>
    <w:p w14:paraId="30FB84D8" w14:textId="77777777" w:rsidR="00780B0B" w:rsidRPr="00782C3A" w:rsidRDefault="00780B0B" w:rsidP="00780B0B">
      <w:pPr>
        <w:spacing w:line="240" w:lineRule="auto"/>
        <w:rPr>
          <w:rFonts w:ascii="Arial" w:hAnsi="Arial"/>
          <w:sz w:val="18"/>
          <w:szCs w:val="18"/>
        </w:rPr>
      </w:pPr>
    </w:p>
    <w:p w14:paraId="3C24105C" w14:textId="77777777" w:rsidR="00780B0B" w:rsidRDefault="00780B0B" w:rsidP="00780B0B">
      <w:pPr>
        <w:spacing w:line="240" w:lineRule="auto"/>
      </w:pPr>
      <w:r>
        <w:rPr>
          <w:rFonts w:ascii="Arial" w:hAnsi="Arial" w:cs="Arial"/>
          <w:sz w:val="18"/>
          <w:szCs w:val="18"/>
        </w:rPr>
        <w:t xml:space="preserve">Getzner Werkstoffe </w:t>
      </w:r>
      <w:r w:rsidRPr="00782C3A">
        <w:rPr>
          <w:rFonts w:ascii="Arial" w:hAnsi="Arial"/>
          <w:sz w:val="18"/>
          <w:szCs w:val="18"/>
        </w:rPr>
        <w:t xml:space="preserve">wurde 1969 </w:t>
      </w:r>
      <w:r>
        <w:rPr>
          <w:rFonts w:ascii="Arial" w:hAnsi="Arial"/>
          <w:sz w:val="18"/>
          <w:szCs w:val="18"/>
        </w:rPr>
        <w:t xml:space="preserve">in </w:t>
      </w:r>
      <w:proofErr w:type="spellStart"/>
      <w:r>
        <w:rPr>
          <w:rFonts w:ascii="Arial" w:hAnsi="Arial"/>
          <w:sz w:val="18"/>
          <w:szCs w:val="18"/>
        </w:rPr>
        <w:t>Bürs</w:t>
      </w:r>
      <w:proofErr w:type="spellEnd"/>
      <w:r>
        <w:rPr>
          <w:rFonts w:ascii="Arial" w:hAnsi="Arial"/>
          <w:sz w:val="18"/>
          <w:szCs w:val="18"/>
        </w:rPr>
        <w:t xml:space="preserve">, Österreich </w:t>
      </w:r>
      <w:r w:rsidRPr="00782C3A">
        <w:rPr>
          <w:rFonts w:ascii="Arial" w:hAnsi="Arial"/>
          <w:sz w:val="18"/>
          <w:szCs w:val="18"/>
        </w:rPr>
        <w:t>als Tochter der Getzner, Mutter &amp; Cie</w:t>
      </w:r>
      <w:r>
        <w:rPr>
          <w:rFonts w:ascii="Arial" w:hAnsi="Arial"/>
          <w:sz w:val="18"/>
          <w:szCs w:val="18"/>
        </w:rPr>
        <w:t>.</w:t>
      </w:r>
      <w:r w:rsidRPr="00782C3A">
        <w:rPr>
          <w:rFonts w:ascii="Arial" w:hAnsi="Arial"/>
          <w:sz w:val="18"/>
          <w:szCs w:val="18"/>
        </w:rPr>
        <w:t xml:space="preserve"> gegründet</w:t>
      </w:r>
      <w:r>
        <w:rPr>
          <w:rFonts w:ascii="Arial" w:hAnsi="Arial" w:cs="Arial"/>
          <w:sz w:val="18"/>
          <w:szCs w:val="18"/>
        </w:rPr>
        <w:t xml:space="preserve"> und vertreibt die Produkte und individuellen Lösungen weltweit. </w:t>
      </w:r>
      <w:r w:rsidRPr="00782C3A">
        <w:rPr>
          <w:rFonts w:ascii="Arial" w:hAnsi="Arial"/>
          <w:sz w:val="18"/>
          <w:szCs w:val="18"/>
        </w:rPr>
        <w:t xml:space="preserve">Neben </w:t>
      </w:r>
      <w:r>
        <w:rPr>
          <w:rFonts w:ascii="Arial" w:hAnsi="Arial"/>
          <w:sz w:val="18"/>
          <w:szCs w:val="18"/>
        </w:rPr>
        <w:t xml:space="preserve">Standorten in </w:t>
      </w:r>
      <w:r w:rsidRPr="00782C3A">
        <w:rPr>
          <w:rFonts w:ascii="Arial" w:hAnsi="Arial"/>
          <w:sz w:val="18"/>
          <w:szCs w:val="18"/>
        </w:rPr>
        <w:t xml:space="preserve">Deutschland hat </w:t>
      </w:r>
      <w:r>
        <w:rPr>
          <w:rFonts w:ascii="Arial" w:hAnsi="Arial" w:cs="Arial"/>
          <w:sz w:val="18"/>
          <w:szCs w:val="18"/>
        </w:rPr>
        <w:t>das Unternehmen</w:t>
      </w:r>
      <w:r w:rsidRPr="00782C3A">
        <w:rPr>
          <w:rFonts w:ascii="Arial" w:hAnsi="Arial"/>
          <w:sz w:val="18"/>
          <w:szCs w:val="18"/>
        </w:rPr>
        <w:t xml:space="preserve"> auch Niederlassungen in </w:t>
      </w:r>
      <w:r>
        <w:rPr>
          <w:rFonts w:ascii="Arial" w:hAnsi="Arial"/>
          <w:sz w:val="18"/>
          <w:szCs w:val="18"/>
        </w:rPr>
        <w:t xml:space="preserve">Australien, </w:t>
      </w:r>
      <w:r w:rsidRPr="00782C3A">
        <w:rPr>
          <w:rFonts w:ascii="Arial" w:hAnsi="Arial"/>
          <w:sz w:val="18"/>
          <w:szCs w:val="18"/>
        </w:rPr>
        <w:t>China, Frankreich, Indien, Japan</w:t>
      </w:r>
      <w:r>
        <w:rPr>
          <w:rFonts w:ascii="Arial" w:hAnsi="Arial"/>
          <w:sz w:val="18"/>
          <w:szCs w:val="18"/>
        </w:rPr>
        <w:t xml:space="preserve"> </w:t>
      </w:r>
      <w:r w:rsidRPr="00782C3A">
        <w:rPr>
          <w:rFonts w:ascii="Arial" w:hAnsi="Arial"/>
          <w:sz w:val="18"/>
          <w:szCs w:val="18"/>
        </w:rPr>
        <w:t xml:space="preserve">und </w:t>
      </w:r>
      <w:r>
        <w:rPr>
          <w:rFonts w:ascii="Arial" w:hAnsi="Arial"/>
          <w:sz w:val="18"/>
          <w:szCs w:val="18"/>
        </w:rPr>
        <w:t xml:space="preserve">den </w:t>
      </w:r>
      <w:r w:rsidRPr="00782C3A">
        <w:rPr>
          <w:rFonts w:ascii="Arial" w:hAnsi="Arial"/>
          <w:sz w:val="18"/>
          <w:szCs w:val="18"/>
        </w:rPr>
        <w:t xml:space="preserve">USA. </w:t>
      </w:r>
      <w:r>
        <w:rPr>
          <w:rFonts w:ascii="Arial" w:hAnsi="Arial"/>
          <w:sz w:val="18"/>
          <w:szCs w:val="18"/>
        </w:rPr>
        <w:t xml:space="preserve">Das eigene internationale Netzwerk wird </w:t>
      </w:r>
      <w:r w:rsidRPr="00782C3A">
        <w:rPr>
          <w:rFonts w:ascii="Arial" w:hAnsi="Arial"/>
          <w:sz w:val="18"/>
          <w:szCs w:val="18"/>
        </w:rPr>
        <w:t>durch Vertriebspartner</w:t>
      </w:r>
      <w:r>
        <w:rPr>
          <w:rFonts w:ascii="Arial" w:hAnsi="Arial"/>
          <w:sz w:val="18"/>
          <w:szCs w:val="18"/>
        </w:rPr>
        <w:t xml:space="preserve"> in weiteren 40</w:t>
      </w:r>
      <w:r w:rsidRPr="00782C3A">
        <w:rPr>
          <w:rFonts w:ascii="Arial" w:hAnsi="Arial"/>
          <w:sz w:val="18"/>
          <w:szCs w:val="18"/>
        </w:rPr>
        <w:t xml:space="preserve"> Ländern der Welt </w:t>
      </w:r>
      <w:r>
        <w:rPr>
          <w:rFonts w:ascii="Arial" w:hAnsi="Arial"/>
          <w:sz w:val="18"/>
          <w:szCs w:val="18"/>
        </w:rPr>
        <w:t>ergänzt.</w:t>
      </w:r>
    </w:p>
    <w:p w14:paraId="4E94749C" w14:textId="77777777" w:rsidR="00780B0B" w:rsidRDefault="00780B0B" w:rsidP="00780B0B">
      <w:pPr>
        <w:spacing w:line="240" w:lineRule="auto"/>
        <w:rPr>
          <w:rStyle w:val="Hyperlink"/>
          <w:rFonts w:ascii="Arial" w:hAnsi="Arial" w:cs="Arial"/>
          <w:sz w:val="18"/>
          <w:szCs w:val="18"/>
        </w:rPr>
      </w:pPr>
    </w:p>
    <w:p w14:paraId="304A60AF" w14:textId="77777777" w:rsidR="00780B0B" w:rsidRDefault="00780B0B" w:rsidP="00780B0B">
      <w:pPr>
        <w:spacing w:line="240" w:lineRule="auto"/>
        <w:rPr>
          <w:rFonts w:ascii="Arial" w:hAnsi="Arial" w:cs="Arial"/>
          <w:sz w:val="18"/>
          <w:szCs w:val="18"/>
        </w:rPr>
      </w:pPr>
    </w:p>
    <w:p w14:paraId="306BF583" w14:textId="77777777" w:rsidR="00780B0B" w:rsidRPr="00782C3A" w:rsidRDefault="00780B0B" w:rsidP="00780B0B">
      <w:pPr>
        <w:spacing w:line="240" w:lineRule="auto"/>
        <w:rPr>
          <w:rFonts w:ascii="Arial" w:hAnsi="Arial"/>
          <w:b/>
          <w:sz w:val="18"/>
          <w:szCs w:val="18"/>
        </w:rPr>
      </w:pPr>
      <w:r w:rsidRPr="00782C3A">
        <w:rPr>
          <w:rFonts w:ascii="Arial" w:hAnsi="Arial"/>
          <w:b/>
          <w:sz w:val="18"/>
          <w:szCs w:val="18"/>
        </w:rPr>
        <w:t>Daten und Fakten</w:t>
      </w:r>
      <w:r w:rsidRPr="00A64776">
        <w:rPr>
          <w:rFonts w:ascii="Arial" w:hAnsi="Arial"/>
          <w:b/>
          <w:sz w:val="18"/>
        </w:rPr>
        <w:t xml:space="preserve"> – </w:t>
      </w:r>
      <w:r w:rsidRPr="00782C3A">
        <w:rPr>
          <w:rFonts w:ascii="Arial" w:hAnsi="Arial"/>
          <w:b/>
          <w:sz w:val="18"/>
          <w:szCs w:val="18"/>
        </w:rPr>
        <w:t xml:space="preserve">Getzner Werkstoffe GmbH </w:t>
      </w:r>
    </w:p>
    <w:p w14:paraId="38B6778F" w14:textId="77777777" w:rsidR="00780B0B" w:rsidRPr="00782C3A" w:rsidRDefault="00780B0B" w:rsidP="00780B0B">
      <w:pPr>
        <w:spacing w:line="240" w:lineRule="auto"/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Gründung: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 xml:space="preserve">1969 </w:t>
      </w:r>
    </w:p>
    <w:p w14:paraId="4B15820A" w14:textId="77777777" w:rsidR="00780B0B" w:rsidRPr="00782C3A" w:rsidRDefault="00780B0B" w:rsidP="00780B0B">
      <w:pPr>
        <w:spacing w:line="240" w:lineRule="auto"/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Geschäftsführer: 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  <w:t>Ing. Jürgen Rainalter</w:t>
      </w:r>
    </w:p>
    <w:p w14:paraId="132A925A" w14:textId="77777777" w:rsidR="00780B0B" w:rsidRPr="00782C3A" w:rsidRDefault="00780B0B" w:rsidP="00780B0B">
      <w:pPr>
        <w:spacing w:line="240" w:lineRule="auto"/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Mitarbeiter/innen: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>490 (davon 360</w:t>
      </w:r>
      <w:r w:rsidRPr="00782C3A">
        <w:rPr>
          <w:rFonts w:ascii="Arial" w:hAnsi="Arial"/>
          <w:sz w:val="18"/>
          <w:szCs w:val="18"/>
        </w:rPr>
        <w:t xml:space="preserve"> am Standort </w:t>
      </w:r>
      <w:proofErr w:type="spellStart"/>
      <w:r w:rsidRPr="00782C3A">
        <w:rPr>
          <w:rFonts w:ascii="Arial" w:hAnsi="Arial"/>
          <w:sz w:val="18"/>
          <w:szCs w:val="18"/>
        </w:rPr>
        <w:t>Bürs</w:t>
      </w:r>
      <w:proofErr w:type="spellEnd"/>
      <w:r>
        <w:rPr>
          <w:rFonts w:ascii="Arial" w:hAnsi="Arial"/>
          <w:sz w:val="18"/>
          <w:szCs w:val="18"/>
        </w:rPr>
        <w:t>)</w:t>
      </w:r>
    </w:p>
    <w:p w14:paraId="633D3C91" w14:textId="77777777" w:rsidR="00780B0B" w:rsidRPr="00782C3A" w:rsidRDefault="00780B0B" w:rsidP="00780B0B">
      <w:pPr>
        <w:spacing w:line="240" w:lineRule="auto"/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Umsatz </w:t>
      </w:r>
      <w:r>
        <w:rPr>
          <w:rFonts w:ascii="Arial" w:hAnsi="Arial"/>
          <w:sz w:val="18"/>
          <w:szCs w:val="18"/>
        </w:rPr>
        <w:t>2021:</w:t>
      </w:r>
      <w:r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ab/>
        <w:t>134</w:t>
      </w:r>
      <w:r w:rsidRPr="00782C3A">
        <w:rPr>
          <w:rFonts w:ascii="Arial" w:hAnsi="Arial"/>
          <w:sz w:val="18"/>
          <w:szCs w:val="18"/>
        </w:rPr>
        <w:t xml:space="preserve"> Mio. Euro</w:t>
      </w:r>
    </w:p>
    <w:p w14:paraId="3F497785" w14:textId="77777777" w:rsidR="00780B0B" w:rsidRPr="00782C3A" w:rsidRDefault="00780B0B" w:rsidP="00780B0B">
      <w:pPr>
        <w:spacing w:line="240" w:lineRule="auto"/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Geschäftsbereiche:</w:t>
      </w:r>
      <w:r w:rsidRPr="00782C3A">
        <w:rPr>
          <w:rFonts w:ascii="Arial" w:hAnsi="Arial"/>
          <w:sz w:val="18"/>
          <w:szCs w:val="18"/>
        </w:rPr>
        <w:tab/>
        <w:t>Bahn, Bau, Industrie</w:t>
      </w:r>
    </w:p>
    <w:p w14:paraId="007AF1ED" w14:textId="77777777" w:rsidR="00780B0B" w:rsidRDefault="00780B0B" w:rsidP="00780B0B">
      <w:pPr>
        <w:spacing w:line="240" w:lineRule="auto"/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 xml:space="preserve">Headquarter: 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proofErr w:type="spellStart"/>
      <w:r w:rsidRPr="00782C3A">
        <w:rPr>
          <w:rFonts w:ascii="Arial" w:hAnsi="Arial"/>
          <w:sz w:val="18"/>
          <w:szCs w:val="18"/>
        </w:rPr>
        <w:t>Bürs</w:t>
      </w:r>
      <w:proofErr w:type="spellEnd"/>
      <w:r w:rsidRPr="00782C3A">
        <w:rPr>
          <w:rFonts w:ascii="Arial" w:hAnsi="Arial"/>
          <w:sz w:val="18"/>
          <w:szCs w:val="18"/>
        </w:rPr>
        <w:t xml:space="preserve"> (AT)</w:t>
      </w:r>
      <w:r w:rsidRPr="00782C3A">
        <w:rPr>
          <w:rFonts w:ascii="Arial" w:hAnsi="Arial"/>
          <w:sz w:val="18"/>
          <w:szCs w:val="18"/>
        </w:rPr>
        <w:br/>
        <w:t>Standorte: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  <w:lang w:val="fr-FR"/>
        </w:rPr>
        <w:t xml:space="preserve">Melbourne (AU), </w:t>
      </w:r>
      <w:r w:rsidRPr="00782C3A">
        <w:rPr>
          <w:rFonts w:ascii="Arial" w:hAnsi="Arial"/>
          <w:sz w:val="18"/>
          <w:szCs w:val="18"/>
        </w:rPr>
        <w:t xml:space="preserve">Peking, </w:t>
      </w:r>
      <w:proofErr w:type="spellStart"/>
      <w:r w:rsidRPr="00782C3A">
        <w:rPr>
          <w:rFonts w:ascii="Arial" w:hAnsi="Arial"/>
          <w:sz w:val="18"/>
          <w:szCs w:val="18"/>
        </w:rPr>
        <w:t>Kunshan</w:t>
      </w:r>
      <w:proofErr w:type="spellEnd"/>
      <w:r w:rsidRPr="00782C3A">
        <w:rPr>
          <w:rFonts w:ascii="Arial" w:hAnsi="Arial"/>
          <w:sz w:val="18"/>
          <w:szCs w:val="18"/>
        </w:rPr>
        <w:t xml:space="preserve"> (CN), München, Berlin, Stuttgart (DE), </w:t>
      </w:r>
    </w:p>
    <w:p w14:paraId="079FC4F4" w14:textId="77777777" w:rsidR="00780B0B" w:rsidRDefault="00780B0B" w:rsidP="00780B0B">
      <w:pPr>
        <w:spacing w:line="240" w:lineRule="auto"/>
        <w:ind w:left="1416" w:firstLine="708"/>
        <w:rPr>
          <w:rFonts w:ascii="Arial" w:hAnsi="Arial"/>
          <w:sz w:val="18"/>
          <w:szCs w:val="18"/>
          <w:lang w:val="fr-FR"/>
        </w:rPr>
      </w:pPr>
      <w:r w:rsidRPr="00E36A0A">
        <w:rPr>
          <w:rFonts w:ascii="Arial" w:hAnsi="Arial"/>
          <w:bCs/>
          <w:sz w:val="18"/>
          <w:szCs w:val="18"/>
          <w:lang w:val="en-GB"/>
        </w:rPr>
        <w:t xml:space="preserve">Lyon, Paris (FR), </w:t>
      </w:r>
      <w:r w:rsidRPr="00E36A0A">
        <w:rPr>
          <w:rFonts w:ascii="Arial" w:hAnsi="Arial"/>
          <w:bCs/>
          <w:sz w:val="18"/>
          <w:szCs w:val="18"/>
          <w:lang w:val="en-GB"/>
        </w:rPr>
        <w:tab/>
      </w:r>
      <w:r w:rsidRPr="00E36A0A">
        <w:rPr>
          <w:rFonts w:ascii="Arial" w:hAnsi="Arial"/>
          <w:sz w:val="18"/>
          <w:szCs w:val="18"/>
          <w:lang w:val="en-GB"/>
        </w:rPr>
        <w:t xml:space="preserve">Pune (IN), </w:t>
      </w:r>
      <w:proofErr w:type="spellStart"/>
      <w:r w:rsidRPr="00E36A0A">
        <w:rPr>
          <w:rFonts w:ascii="Arial" w:hAnsi="Arial"/>
          <w:sz w:val="18"/>
          <w:szCs w:val="18"/>
          <w:lang w:val="en-GB"/>
        </w:rPr>
        <w:t>Tokio</w:t>
      </w:r>
      <w:proofErr w:type="spellEnd"/>
      <w:r w:rsidRPr="00E36A0A">
        <w:rPr>
          <w:rFonts w:ascii="Arial" w:hAnsi="Arial"/>
          <w:sz w:val="18"/>
          <w:szCs w:val="18"/>
          <w:lang w:val="en-GB"/>
        </w:rPr>
        <w:t xml:space="preserve"> (JP), </w:t>
      </w:r>
      <w:r>
        <w:rPr>
          <w:rFonts w:ascii="Arial" w:hAnsi="Arial"/>
          <w:sz w:val="18"/>
          <w:szCs w:val="18"/>
          <w:lang w:val="fr-FR"/>
        </w:rPr>
        <w:t>Charlotte (US)</w:t>
      </w:r>
    </w:p>
    <w:p w14:paraId="17536C6E" w14:textId="77777777" w:rsidR="00780B0B" w:rsidRDefault="00780B0B" w:rsidP="00780B0B">
      <w:pPr>
        <w:spacing w:line="240" w:lineRule="auto"/>
        <w:rPr>
          <w:rFonts w:ascii="Arial" w:hAnsi="Arial"/>
          <w:sz w:val="18"/>
          <w:szCs w:val="18"/>
        </w:rPr>
      </w:pPr>
      <w:r w:rsidRPr="00782C3A">
        <w:rPr>
          <w:rFonts w:ascii="Arial" w:hAnsi="Arial"/>
          <w:sz w:val="18"/>
          <w:szCs w:val="18"/>
        </w:rPr>
        <w:t>Exportquote:</w:t>
      </w:r>
      <w:r w:rsidRPr="00782C3A">
        <w:rPr>
          <w:rFonts w:ascii="Arial" w:hAnsi="Arial"/>
          <w:sz w:val="18"/>
          <w:szCs w:val="18"/>
        </w:rPr>
        <w:tab/>
      </w:r>
      <w:r w:rsidRPr="00782C3A">
        <w:rPr>
          <w:rFonts w:ascii="Arial" w:hAnsi="Arial"/>
          <w:sz w:val="18"/>
          <w:szCs w:val="18"/>
        </w:rPr>
        <w:tab/>
      </w:r>
      <w:r>
        <w:rPr>
          <w:rFonts w:ascii="Arial" w:hAnsi="Arial"/>
          <w:sz w:val="18"/>
          <w:szCs w:val="18"/>
        </w:rPr>
        <w:t xml:space="preserve">90 </w:t>
      </w:r>
      <w:r w:rsidRPr="00782C3A">
        <w:rPr>
          <w:rFonts w:ascii="Arial" w:hAnsi="Arial"/>
          <w:sz w:val="18"/>
          <w:szCs w:val="18"/>
        </w:rPr>
        <w:t>Prozent</w:t>
      </w:r>
    </w:p>
    <w:p w14:paraId="2A99A6CF" w14:textId="77777777" w:rsidR="00E02D6D" w:rsidRPr="00601A62" w:rsidRDefault="00E02D6D" w:rsidP="00E02D6D">
      <w:pPr>
        <w:spacing w:line="240" w:lineRule="auto"/>
        <w:rPr>
          <w:sz w:val="18"/>
          <w:szCs w:val="18"/>
        </w:rPr>
      </w:pPr>
    </w:p>
    <w:p w14:paraId="63A12C96" w14:textId="77777777" w:rsidR="00E02D6D" w:rsidRPr="00601A62" w:rsidRDefault="00E02D6D" w:rsidP="00E02D6D">
      <w:pPr>
        <w:spacing w:line="240" w:lineRule="auto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44"/>
        <w:gridCol w:w="3365"/>
        <w:gridCol w:w="2045"/>
      </w:tblGrid>
      <w:tr w:rsidR="00780B0B" w:rsidRPr="00601A62" w14:paraId="700B57CE" w14:textId="173B5D2D" w:rsidTr="00780B0B">
        <w:tc>
          <w:tcPr>
            <w:tcW w:w="3944" w:type="dxa"/>
            <w:shd w:val="clear" w:color="auto" w:fill="auto"/>
          </w:tcPr>
          <w:p w14:paraId="39386B15" w14:textId="77777777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b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b/>
                <w:szCs w:val="22"/>
                <w:lang w:eastAsia="de-AT"/>
              </w:rPr>
              <w:t>Weitere Informationen:</w:t>
            </w:r>
          </w:p>
          <w:p w14:paraId="4470D062" w14:textId="7947E5BC" w:rsidR="00780B0B" w:rsidRPr="00D659A2" w:rsidRDefault="00780B0B" w:rsidP="00E02D6D">
            <w:pPr>
              <w:spacing w:line="240" w:lineRule="auto"/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Katharina Hagspiel</w:t>
            </w:r>
          </w:p>
          <w:p w14:paraId="36F70B94" w14:textId="77777777" w:rsidR="00780B0B" w:rsidRPr="00D659A2" w:rsidRDefault="00780B0B" w:rsidP="00E02D6D">
            <w:pPr>
              <w:spacing w:line="240" w:lineRule="auto"/>
              <w:rPr>
                <w:rFonts w:ascii="Arial" w:hAnsi="Arial"/>
              </w:rPr>
            </w:pPr>
            <w:r w:rsidRPr="00D659A2">
              <w:rPr>
                <w:rFonts w:ascii="Arial" w:hAnsi="Arial"/>
              </w:rPr>
              <w:t>Getzner Werkstoffe GmbH</w:t>
            </w:r>
          </w:p>
          <w:p w14:paraId="3E840DA6" w14:textId="1ACF7A95" w:rsidR="00780B0B" w:rsidRPr="00D659A2" w:rsidRDefault="00780B0B" w:rsidP="00E02D6D">
            <w:pPr>
              <w:spacing w:line="240" w:lineRule="auto"/>
              <w:rPr>
                <w:rFonts w:ascii="Times" w:hAnsi="Times"/>
                <w:sz w:val="20"/>
                <w:szCs w:val="20"/>
              </w:rPr>
            </w:pPr>
            <w:r w:rsidRPr="00D659A2">
              <w:rPr>
                <w:rFonts w:ascii="Arial" w:hAnsi="Arial"/>
              </w:rPr>
              <w:t xml:space="preserve">T: </w:t>
            </w:r>
            <w:r w:rsidRPr="00D659A2">
              <w:rPr>
                <w:rFonts w:ascii="Arial" w:hAnsi="Arial" w:cs="Arial"/>
                <w:szCs w:val="22"/>
              </w:rPr>
              <w:t>+43-5552-201-</w:t>
            </w:r>
            <w:r>
              <w:rPr>
                <w:rFonts w:ascii="Arial" w:hAnsi="Arial" w:cs="Arial"/>
                <w:szCs w:val="22"/>
              </w:rPr>
              <w:t>1437</w:t>
            </w:r>
          </w:p>
          <w:p w14:paraId="6B0C6DD2" w14:textId="23484E15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szCs w:val="22"/>
                <w:lang w:eastAsia="de-AT"/>
              </w:rPr>
            </w:pPr>
            <w:r>
              <w:rPr>
                <w:rFonts w:ascii="Arial" w:hAnsi="Arial"/>
              </w:rPr>
              <w:t>Katharina.hagspiel</w:t>
            </w:r>
            <w:r w:rsidRPr="00D659A2">
              <w:rPr>
                <w:rFonts w:ascii="Arial" w:hAnsi="Arial"/>
              </w:rPr>
              <w:t>@getzner.com</w:t>
            </w:r>
          </w:p>
        </w:tc>
        <w:tc>
          <w:tcPr>
            <w:tcW w:w="3365" w:type="dxa"/>
            <w:shd w:val="clear" w:color="auto" w:fill="auto"/>
          </w:tcPr>
          <w:p w14:paraId="56DE0D4B" w14:textId="77777777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>Pressekontakt:</w:t>
            </w:r>
          </w:p>
          <w:p w14:paraId="1FB0E7C4" w14:textId="77777777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szCs w:val="22"/>
                <w:lang w:eastAsia="de-AT"/>
              </w:rPr>
            </w:pPr>
            <w:proofErr w:type="spellStart"/>
            <w:r w:rsidRPr="00601A62">
              <w:rPr>
                <w:rFonts w:ascii="Arial" w:hAnsi="Arial" w:cs="Arial"/>
                <w:szCs w:val="22"/>
                <w:lang w:eastAsia="de-AT"/>
              </w:rPr>
              <w:t>ikp</w:t>
            </w:r>
            <w:proofErr w:type="spellEnd"/>
            <w:r w:rsidRPr="00601A62">
              <w:rPr>
                <w:rFonts w:ascii="Arial" w:hAnsi="Arial" w:cs="Arial"/>
                <w:szCs w:val="22"/>
                <w:lang w:eastAsia="de-AT"/>
              </w:rPr>
              <w:t xml:space="preserve"> Vorarlberg GmbH</w:t>
            </w:r>
          </w:p>
          <w:p w14:paraId="60B804CC" w14:textId="77777777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 xml:space="preserve">Wanda </w:t>
            </w:r>
            <w:proofErr w:type="spellStart"/>
            <w:r w:rsidRPr="00601A62">
              <w:rPr>
                <w:rFonts w:ascii="Arial" w:hAnsi="Arial" w:cs="Arial"/>
                <w:szCs w:val="22"/>
                <w:lang w:eastAsia="de-AT"/>
              </w:rPr>
              <w:t>Mikulec</w:t>
            </w:r>
            <w:proofErr w:type="spellEnd"/>
            <w:r w:rsidRPr="00601A62">
              <w:rPr>
                <w:rFonts w:ascii="Arial" w:hAnsi="Arial" w:cs="Arial"/>
                <w:szCs w:val="22"/>
                <w:lang w:eastAsia="de-AT"/>
              </w:rPr>
              <w:t>-Schwarz</w:t>
            </w:r>
          </w:p>
          <w:p w14:paraId="0E9CE19A" w14:textId="77777777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>T +43-5572-398811</w:t>
            </w:r>
          </w:p>
          <w:p w14:paraId="33877C1B" w14:textId="77777777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szCs w:val="22"/>
                <w:lang w:eastAsia="de-AT"/>
              </w:rPr>
            </w:pPr>
            <w:r w:rsidRPr="00601A62">
              <w:rPr>
                <w:rFonts w:ascii="Arial" w:hAnsi="Arial" w:cs="Arial"/>
                <w:szCs w:val="22"/>
                <w:lang w:eastAsia="de-AT"/>
              </w:rPr>
              <w:t>wanda.schwarz@ikp.at</w:t>
            </w:r>
          </w:p>
          <w:p w14:paraId="6FB0E342" w14:textId="77777777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b/>
                <w:szCs w:val="22"/>
                <w:lang w:eastAsia="de-AT"/>
              </w:rPr>
            </w:pPr>
          </w:p>
        </w:tc>
        <w:tc>
          <w:tcPr>
            <w:tcW w:w="2045" w:type="dxa"/>
          </w:tcPr>
          <w:p w14:paraId="5B7246E3" w14:textId="77777777" w:rsidR="00780B0B" w:rsidRPr="00601A62" w:rsidRDefault="00780B0B" w:rsidP="00E02D6D">
            <w:pPr>
              <w:spacing w:line="240" w:lineRule="auto"/>
              <w:rPr>
                <w:rFonts w:ascii="Arial" w:hAnsi="Arial" w:cs="Arial"/>
                <w:szCs w:val="22"/>
                <w:lang w:eastAsia="de-AT"/>
              </w:rPr>
            </w:pPr>
          </w:p>
        </w:tc>
      </w:tr>
    </w:tbl>
    <w:p w14:paraId="3A024A71" w14:textId="4AF26975" w:rsidR="002C70C2" w:rsidRPr="00E02D6D" w:rsidRDefault="002C70C2" w:rsidP="00CA06F7">
      <w:pPr>
        <w:spacing w:line="240" w:lineRule="auto"/>
        <w:rPr>
          <w:rFonts w:ascii="Arial" w:hAnsi="Arial" w:cs="Arial"/>
          <w:szCs w:val="22"/>
          <w:lang w:val="de-AT"/>
        </w:rPr>
      </w:pPr>
    </w:p>
    <w:sectPr w:rsidR="002C70C2" w:rsidRPr="00E02D6D">
      <w:headerReference w:type="default" r:id="rId22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4A015" w14:textId="77777777" w:rsidR="00A7105F" w:rsidRDefault="00A7105F">
      <w:r>
        <w:separator/>
      </w:r>
    </w:p>
  </w:endnote>
  <w:endnote w:type="continuationSeparator" w:id="0">
    <w:p w14:paraId="52ABB710" w14:textId="77777777" w:rsidR="00A7105F" w:rsidRDefault="00A71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B5705" w14:textId="77777777" w:rsidR="00A7105F" w:rsidRDefault="00A7105F">
      <w:r>
        <w:separator/>
      </w:r>
    </w:p>
  </w:footnote>
  <w:footnote w:type="continuationSeparator" w:id="0">
    <w:p w14:paraId="68ECD014" w14:textId="77777777" w:rsidR="00A7105F" w:rsidRDefault="00A71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266E9" w14:textId="08503CB1" w:rsidR="00D65639" w:rsidRPr="00D65639" w:rsidRDefault="00A73025">
    <w:pPr>
      <w:pStyle w:val="Kopfzeile"/>
      <w:rPr>
        <w:lang w:val="en-US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3C6EAE15" wp14:editId="1591755D">
          <wp:simplePos x="0" y="0"/>
          <wp:positionH relativeFrom="column">
            <wp:posOffset>4147185</wp:posOffset>
          </wp:positionH>
          <wp:positionV relativeFrom="paragraph">
            <wp:posOffset>-69215</wp:posOffset>
          </wp:positionV>
          <wp:extent cx="1866900" cy="514350"/>
          <wp:effectExtent l="0" t="0" r="0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537DC"/>
    <w:multiLevelType w:val="hybridMultilevel"/>
    <w:tmpl w:val="E3BA063A"/>
    <w:lvl w:ilvl="0" w:tplc="0994CAC0">
      <w:start w:val="3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0019EB"/>
    <w:multiLevelType w:val="hybridMultilevel"/>
    <w:tmpl w:val="24C4F7A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376"/>
    <w:multiLevelType w:val="hybridMultilevel"/>
    <w:tmpl w:val="FD9E4F16"/>
    <w:lvl w:ilvl="0" w:tplc="C5FE4D4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70A52"/>
    <w:multiLevelType w:val="hybridMultilevel"/>
    <w:tmpl w:val="2264A0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130CC"/>
    <w:multiLevelType w:val="hybridMultilevel"/>
    <w:tmpl w:val="71AC721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84754C"/>
    <w:multiLevelType w:val="hybridMultilevel"/>
    <w:tmpl w:val="120245CA"/>
    <w:lvl w:ilvl="0" w:tplc="3D4286A0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FA24DA"/>
    <w:multiLevelType w:val="hybridMultilevel"/>
    <w:tmpl w:val="ECAAE52A"/>
    <w:lvl w:ilvl="0" w:tplc="C5FE4D4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A5063A"/>
    <w:multiLevelType w:val="hybridMultilevel"/>
    <w:tmpl w:val="7302AE5E"/>
    <w:lvl w:ilvl="0" w:tplc="9AB6E6D8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93E0A"/>
    <w:multiLevelType w:val="hybridMultilevel"/>
    <w:tmpl w:val="963872A8"/>
    <w:lvl w:ilvl="0" w:tplc="C5FE4D4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8A5441"/>
    <w:multiLevelType w:val="hybridMultilevel"/>
    <w:tmpl w:val="3594F9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47417C"/>
    <w:multiLevelType w:val="hybridMultilevel"/>
    <w:tmpl w:val="CA2E0230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B475D"/>
    <w:multiLevelType w:val="hybridMultilevel"/>
    <w:tmpl w:val="FE14E216"/>
    <w:lvl w:ilvl="0" w:tplc="AAB2E208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5943BD"/>
    <w:multiLevelType w:val="hybridMultilevel"/>
    <w:tmpl w:val="3DD21198"/>
    <w:lvl w:ilvl="0" w:tplc="87B0D50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292588"/>
    <w:multiLevelType w:val="hybridMultilevel"/>
    <w:tmpl w:val="39B2BDAC"/>
    <w:lvl w:ilvl="0" w:tplc="0994CAC0">
      <w:start w:val="3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8B7890"/>
    <w:multiLevelType w:val="hybridMultilevel"/>
    <w:tmpl w:val="274AB9A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85397"/>
    <w:multiLevelType w:val="hybridMultilevel"/>
    <w:tmpl w:val="8C007006"/>
    <w:lvl w:ilvl="0" w:tplc="C5FE4D4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77916"/>
    <w:multiLevelType w:val="hybridMultilevel"/>
    <w:tmpl w:val="A7609B32"/>
    <w:lvl w:ilvl="0" w:tplc="AFC2414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B733D"/>
    <w:multiLevelType w:val="hybridMultilevel"/>
    <w:tmpl w:val="43741EF2"/>
    <w:lvl w:ilvl="0" w:tplc="C5FE4D44">
      <w:start w:val="27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CC3FC4"/>
    <w:multiLevelType w:val="hybridMultilevel"/>
    <w:tmpl w:val="F03E0F42"/>
    <w:lvl w:ilvl="0" w:tplc="43C2E0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801AB4"/>
    <w:multiLevelType w:val="multilevel"/>
    <w:tmpl w:val="31E8D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5104884">
    <w:abstractNumId w:val="11"/>
  </w:num>
  <w:num w:numId="2" w16cid:durableId="1802259798">
    <w:abstractNumId w:val="12"/>
  </w:num>
  <w:num w:numId="3" w16cid:durableId="355228433">
    <w:abstractNumId w:val="19"/>
  </w:num>
  <w:num w:numId="4" w16cid:durableId="1655141181">
    <w:abstractNumId w:val="15"/>
  </w:num>
  <w:num w:numId="5" w16cid:durableId="825122635">
    <w:abstractNumId w:val="2"/>
  </w:num>
  <w:num w:numId="6" w16cid:durableId="240717525">
    <w:abstractNumId w:val="8"/>
  </w:num>
  <w:num w:numId="7" w16cid:durableId="1036739856">
    <w:abstractNumId w:val="6"/>
  </w:num>
  <w:num w:numId="8" w16cid:durableId="1393459065">
    <w:abstractNumId w:val="17"/>
  </w:num>
  <w:num w:numId="9" w16cid:durableId="313293290">
    <w:abstractNumId w:val="14"/>
  </w:num>
  <w:num w:numId="10" w16cid:durableId="1636792502">
    <w:abstractNumId w:val="10"/>
  </w:num>
  <w:num w:numId="11" w16cid:durableId="736247033">
    <w:abstractNumId w:val="16"/>
  </w:num>
  <w:num w:numId="12" w16cid:durableId="1243107589">
    <w:abstractNumId w:val="0"/>
  </w:num>
  <w:num w:numId="13" w16cid:durableId="2033529113">
    <w:abstractNumId w:val="13"/>
  </w:num>
  <w:num w:numId="14" w16cid:durableId="1165363402">
    <w:abstractNumId w:val="3"/>
  </w:num>
  <w:num w:numId="15" w16cid:durableId="1808160579">
    <w:abstractNumId w:val="1"/>
  </w:num>
  <w:num w:numId="16" w16cid:durableId="1766263263">
    <w:abstractNumId w:val="4"/>
  </w:num>
  <w:num w:numId="17" w16cid:durableId="1522476221">
    <w:abstractNumId w:val="5"/>
  </w:num>
  <w:num w:numId="18" w16cid:durableId="323825546">
    <w:abstractNumId w:val="9"/>
  </w:num>
  <w:num w:numId="19" w16cid:durableId="2098742124">
    <w:abstractNumId w:val="7"/>
  </w:num>
  <w:num w:numId="20" w16cid:durableId="12748270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0C0"/>
    <w:rsid w:val="000013E5"/>
    <w:rsid w:val="0000324E"/>
    <w:rsid w:val="00003B2A"/>
    <w:rsid w:val="000073AD"/>
    <w:rsid w:val="00014327"/>
    <w:rsid w:val="00016594"/>
    <w:rsid w:val="00020AB7"/>
    <w:rsid w:val="00030049"/>
    <w:rsid w:val="0003492A"/>
    <w:rsid w:val="00035D8D"/>
    <w:rsid w:val="00043C77"/>
    <w:rsid w:val="00055272"/>
    <w:rsid w:val="0005554F"/>
    <w:rsid w:val="00060F9B"/>
    <w:rsid w:val="000612EA"/>
    <w:rsid w:val="00061DF5"/>
    <w:rsid w:val="00074146"/>
    <w:rsid w:val="00074159"/>
    <w:rsid w:val="00076F39"/>
    <w:rsid w:val="00082923"/>
    <w:rsid w:val="000851EF"/>
    <w:rsid w:val="00087365"/>
    <w:rsid w:val="00093398"/>
    <w:rsid w:val="000953F6"/>
    <w:rsid w:val="000A476C"/>
    <w:rsid w:val="000A5D82"/>
    <w:rsid w:val="000B4095"/>
    <w:rsid w:val="000B5F35"/>
    <w:rsid w:val="000B6644"/>
    <w:rsid w:val="000D4014"/>
    <w:rsid w:val="000D5C06"/>
    <w:rsid w:val="000E1E10"/>
    <w:rsid w:val="000F0A02"/>
    <w:rsid w:val="000F1F18"/>
    <w:rsid w:val="000F368B"/>
    <w:rsid w:val="00101866"/>
    <w:rsid w:val="00105FD4"/>
    <w:rsid w:val="0010742B"/>
    <w:rsid w:val="001202B6"/>
    <w:rsid w:val="00120B6A"/>
    <w:rsid w:val="00122D85"/>
    <w:rsid w:val="001306EF"/>
    <w:rsid w:val="00142FF8"/>
    <w:rsid w:val="00143963"/>
    <w:rsid w:val="00144906"/>
    <w:rsid w:val="001501EE"/>
    <w:rsid w:val="00165694"/>
    <w:rsid w:val="00166A07"/>
    <w:rsid w:val="00170BE3"/>
    <w:rsid w:val="00180279"/>
    <w:rsid w:val="0018764D"/>
    <w:rsid w:val="001927E3"/>
    <w:rsid w:val="001932FC"/>
    <w:rsid w:val="00193514"/>
    <w:rsid w:val="0019353A"/>
    <w:rsid w:val="00196DBE"/>
    <w:rsid w:val="001A4C1C"/>
    <w:rsid w:val="001A60CA"/>
    <w:rsid w:val="001B5ADF"/>
    <w:rsid w:val="001D3ED9"/>
    <w:rsid w:val="001D4325"/>
    <w:rsid w:val="001D4C4F"/>
    <w:rsid w:val="001E1D77"/>
    <w:rsid w:val="001E5A36"/>
    <w:rsid w:val="001E7D16"/>
    <w:rsid w:val="001F078E"/>
    <w:rsid w:val="001F1108"/>
    <w:rsid w:val="001F7EED"/>
    <w:rsid w:val="00201FA5"/>
    <w:rsid w:val="00211875"/>
    <w:rsid w:val="002122C6"/>
    <w:rsid w:val="00212A2E"/>
    <w:rsid w:val="00212FF3"/>
    <w:rsid w:val="002165E7"/>
    <w:rsid w:val="00226C27"/>
    <w:rsid w:val="002400C0"/>
    <w:rsid w:val="00243ED0"/>
    <w:rsid w:val="00245C4F"/>
    <w:rsid w:val="00253D42"/>
    <w:rsid w:val="0026135B"/>
    <w:rsid w:val="00263312"/>
    <w:rsid w:val="00267A87"/>
    <w:rsid w:val="00274C30"/>
    <w:rsid w:val="00283287"/>
    <w:rsid w:val="002A311A"/>
    <w:rsid w:val="002A6E1D"/>
    <w:rsid w:val="002A7E69"/>
    <w:rsid w:val="002B5429"/>
    <w:rsid w:val="002C0857"/>
    <w:rsid w:val="002C6F4F"/>
    <w:rsid w:val="002C70C2"/>
    <w:rsid w:val="002E0FCA"/>
    <w:rsid w:val="002E436F"/>
    <w:rsid w:val="002E55A5"/>
    <w:rsid w:val="002F2AED"/>
    <w:rsid w:val="002F63D0"/>
    <w:rsid w:val="00305A50"/>
    <w:rsid w:val="00314B28"/>
    <w:rsid w:val="003164D4"/>
    <w:rsid w:val="003302C2"/>
    <w:rsid w:val="00330FC5"/>
    <w:rsid w:val="00331A86"/>
    <w:rsid w:val="00333DA5"/>
    <w:rsid w:val="00336901"/>
    <w:rsid w:val="003407A3"/>
    <w:rsid w:val="0034145C"/>
    <w:rsid w:val="003462AA"/>
    <w:rsid w:val="00353121"/>
    <w:rsid w:val="00353EA7"/>
    <w:rsid w:val="00365C8F"/>
    <w:rsid w:val="0037153C"/>
    <w:rsid w:val="00371F5E"/>
    <w:rsid w:val="00385541"/>
    <w:rsid w:val="003A0826"/>
    <w:rsid w:val="003A21B1"/>
    <w:rsid w:val="003A4997"/>
    <w:rsid w:val="003A7913"/>
    <w:rsid w:val="003B1D5E"/>
    <w:rsid w:val="003B47D1"/>
    <w:rsid w:val="003B7147"/>
    <w:rsid w:val="003C0120"/>
    <w:rsid w:val="003C51DA"/>
    <w:rsid w:val="003D3464"/>
    <w:rsid w:val="003D75C5"/>
    <w:rsid w:val="003E60E5"/>
    <w:rsid w:val="003F165D"/>
    <w:rsid w:val="00411C6C"/>
    <w:rsid w:val="0042363B"/>
    <w:rsid w:val="00423AB7"/>
    <w:rsid w:val="00424DD2"/>
    <w:rsid w:val="004323C7"/>
    <w:rsid w:val="00433F82"/>
    <w:rsid w:val="00445C30"/>
    <w:rsid w:val="00454375"/>
    <w:rsid w:val="00456546"/>
    <w:rsid w:val="0046152A"/>
    <w:rsid w:val="0046213B"/>
    <w:rsid w:val="0047142A"/>
    <w:rsid w:val="00471C0B"/>
    <w:rsid w:val="0047253D"/>
    <w:rsid w:val="00473CFE"/>
    <w:rsid w:val="00473D0B"/>
    <w:rsid w:val="00480495"/>
    <w:rsid w:val="0048509A"/>
    <w:rsid w:val="00485BA7"/>
    <w:rsid w:val="0049221B"/>
    <w:rsid w:val="004948BA"/>
    <w:rsid w:val="0049693E"/>
    <w:rsid w:val="004A2109"/>
    <w:rsid w:val="004A45BA"/>
    <w:rsid w:val="004A45C4"/>
    <w:rsid w:val="004A64FA"/>
    <w:rsid w:val="004D1A81"/>
    <w:rsid w:val="004D1F92"/>
    <w:rsid w:val="004E0A13"/>
    <w:rsid w:val="004E2253"/>
    <w:rsid w:val="004E3A26"/>
    <w:rsid w:val="004E7402"/>
    <w:rsid w:val="004E7D9A"/>
    <w:rsid w:val="004F1947"/>
    <w:rsid w:val="004F2D06"/>
    <w:rsid w:val="004F5FF7"/>
    <w:rsid w:val="004F6B05"/>
    <w:rsid w:val="004F7A36"/>
    <w:rsid w:val="00500610"/>
    <w:rsid w:val="00502CB3"/>
    <w:rsid w:val="00503229"/>
    <w:rsid w:val="005051BB"/>
    <w:rsid w:val="00510272"/>
    <w:rsid w:val="00512E13"/>
    <w:rsid w:val="005136CB"/>
    <w:rsid w:val="0051452E"/>
    <w:rsid w:val="00525B58"/>
    <w:rsid w:val="0053266A"/>
    <w:rsid w:val="005374AB"/>
    <w:rsid w:val="00541C40"/>
    <w:rsid w:val="00546E48"/>
    <w:rsid w:val="00547A78"/>
    <w:rsid w:val="00547F87"/>
    <w:rsid w:val="005539E5"/>
    <w:rsid w:val="0055523B"/>
    <w:rsid w:val="0056201A"/>
    <w:rsid w:val="00563433"/>
    <w:rsid w:val="005637CD"/>
    <w:rsid w:val="0057000D"/>
    <w:rsid w:val="00574079"/>
    <w:rsid w:val="00575C83"/>
    <w:rsid w:val="00581473"/>
    <w:rsid w:val="00597035"/>
    <w:rsid w:val="005A15E7"/>
    <w:rsid w:val="005A1972"/>
    <w:rsid w:val="005A24CB"/>
    <w:rsid w:val="005A63B7"/>
    <w:rsid w:val="005A7742"/>
    <w:rsid w:val="005B0A7F"/>
    <w:rsid w:val="005C2163"/>
    <w:rsid w:val="005D58E6"/>
    <w:rsid w:val="005E0010"/>
    <w:rsid w:val="005E207A"/>
    <w:rsid w:val="005E4455"/>
    <w:rsid w:val="005F1C7A"/>
    <w:rsid w:val="005F5135"/>
    <w:rsid w:val="005F7324"/>
    <w:rsid w:val="00600DCB"/>
    <w:rsid w:val="00620063"/>
    <w:rsid w:val="00622C4E"/>
    <w:rsid w:val="00623663"/>
    <w:rsid w:val="00627981"/>
    <w:rsid w:val="00631AA8"/>
    <w:rsid w:val="00635509"/>
    <w:rsid w:val="00635922"/>
    <w:rsid w:val="00636764"/>
    <w:rsid w:val="00645FFC"/>
    <w:rsid w:val="006477F5"/>
    <w:rsid w:val="00652B90"/>
    <w:rsid w:val="00656946"/>
    <w:rsid w:val="006755C5"/>
    <w:rsid w:val="0067646C"/>
    <w:rsid w:val="00677A4C"/>
    <w:rsid w:val="00684B87"/>
    <w:rsid w:val="00685AE4"/>
    <w:rsid w:val="00695ED1"/>
    <w:rsid w:val="006A11A1"/>
    <w:rsid w:val="006A2847"/>
    <w:rsid w:val="006B2BD6"/>
    <w:rsid w:val="006B3D99"/>
    <w:rsid w:val="006C3828"/>
    <w:rsid w:val="006C7233"/>
    <w:rsid w:val="006D1F57"/>
    <w:rsid w:val="006D2AFC"/>
    <w:rsid w:val="006D7D19"/>
    <w:rsid w:val="006E70FA"/>
    <w:rsid w:val="006F1BFC"/>
    <w:rsid w:val="006F302F"/>
    <w:rsid w:val="006F4910"/>
    <w:rsid w:val="006F5ED7"/>
    <w:rsid w:val="006F6B2A"/>
    <w:rsid w:val="006F772A"/>
    <w:rsid w:val="006F7985"/>
    <w:rsid w:val="00700605"/>
    <w:rsid w:val="00707632"/>
    <w:rsid w:val="00710B48"/>
    <w:rsid w:val="00717747"/>
    <w:rsid w:val="00723C23"/>
    <w:rsid w:val="007277B5"/>
    <w:rsid w:val="00730D89"/>
    <w:rsid w:val="00734838"/>
    <w:rsid w:val="007441AF"/>
    <w:rsid w:val="0074432B"/>
    <w:rsid w:val="0074515B"/>
    <w:rsid w:val="00746527"/>
    <w:rsid w:val="00752E90"/>
    <w:rsid w:val="00755B77"/>
    <w:rsid w:val="007701DB"/>
    <w:rsid w:val="0077756B"/>
    <w:rsid w:val="007779AF"/>
    <w:rsid w:val="00780B0B"/>
    <w:rsid w:val="00784040"/>
    <w:rsid w:val="0079408D"/>
    <w:rsid w:val="00795518"/>
    <w:rsid w:val="00796721"/>
    <w:rsid w:val="00796B04"/>
    <w:rsid w:val="007A000C"/>
    <w:rsid w:val="007A5A34"/>
    <w:rsid w:val="007A6B76"/>
    <w:rsid w:val="007B2167"/>
    <w:rsid w:val="007B79CE"/>
    <w:rsid w:val="007C164F"/>
    <w:rsid w:val="007C31CC"/>
    <w:rsid w:val="007D0C2E"/>
    <w:rsid w:val="007D1B0C"/>
    <w:rsid w:val="007D1F72"/>
    <w:rsid w:val="007E2292"/>
    <w:rsid w:val="007E593A"/>
    <w:rsid w:val="007F3D1A"/>
    <w:rsid w:val="007F41C7"/>
    <w:rsid w:val="007F73FE"/>
    <w:rsid w:val="00801C99"/>
    <w:rsid w:val="008044A8"/>
    <w:rsid w:val="00810E64"/>
    <w:rsid w:val="00815704"/>
    <w:rsid w:val="008232B3"/>
    <w:rsid w:val="00833DE1"/>
    <w:rsid w:val="00835246"/>
    <w:rsid w:val="00836869"/>
    <w:rsid w:val="00837ADA"/>
    <w:rsid w:val="00842115"/>
    <w:rsid w:val="00842210"/>
    <w:rsid w:val="00851F3A"/>
    <w:rsid w:val="008527BC"/>
    <w:rsid w:val="00856E2E"/>
    <w:rsid w:val="008570EA"/>
    <w:rsid w:val="00857DD9"/>
    <w:rsid w:val="00866370"/>
    <w:rsid w:val="0087315A"/>
    <w:rsid w:val="00874F61"/>
    <w:rsid w:val="00881766"/>
    <w:rsid w:val="008821BA"/>
    <w:rsid w:val="0088644A"/>
    <w:rsid w:val="008C13EB"/>
    <w:rsid w:val="008C68D7"/>
    <w:rsid w:val="008D0C1B"/>
    <w:rsid w:val="008D20B0"/>
    <w:rsid w:val="008D7DC9"/>
    <w:rsid w:val="008E146A"/>
    <w:rsid w:val="008E1940"/>
    <w:rsid w:val="008E288A"/>
    <w:rsid w:val="008F0351"/>
    <w:rsid w:val="008F10EE"/>
    <w:rsid w:val="008F14C9"/>
    <w:rsid w:val="008F447C"/>
    <w:rsid w:val="008F4F7D"/>
    <w:rsid w:val="008F576E"/>
    <w:rsid w:val="008F6E46"/>
    <w:rsid w:val="008F76F1"/>
    <w:rsid w:val="009019B9"/>
    <w:rsid w:val="0090203C"/>
    <w:rsid w:val="0090652C"/>
    <w:rsid w:val="0090680F"/>
    <w:rsid w:val="00910F8D"/>
    <w:rsid w:val="00911A41"/>
    <w:rsid w:val="009171B1"/>
    <w:rsid w:val="009220C9"/>
    <w:rsid w:val="00941D48"/>
    <w:rsid w:val="00944236"/>
    <w:rsid w:val="0094798F"/>
    <w:rsid w:val="009527F0"/>
    <w:rsid w:val="00955871"/>
    <w:rsid w:val="009564A3"/>
    <w:rsid w:val="00957BA2"/>
    <w:rsid w:val="0096143C"/>
    <w:rsid w:val="00965198"/>
    <w:rsid w:val="0096548A"/>
    <w:rsid w:val="00973E15"/>
    <w:rsid w:val="00975E06"/>
    <w:rsid w:val="00977FDB"/>
    <w:rsid w:val="009947A0"/>
    <w:rsid w:val="009A5058"/>
    <w:rsid w:val="009B36EA"/>
    <w:rsid w:val="009B39DE"/>
    <w:rsid w:val="009C153B"/>
    <w:rsid w:val="009D03F4"/>
    <w:rsid w:val="009D45C4"/>
    <w:rsid w:val="009E48A0"/>
    <w:rsid w:val="009E62FB"/>
    <w:rsid w:val="009E6C53"/>
    <w:rsid w:val="009F0C88"/>
    <w:rsid w:val="009F4906"/>
    <w:rsid w:val="00A007A2"/>
    <w:rsid w:val="00A0353B"/>
    <w:rsid w:val="00A13127"/>
    <w:rsid w:val="00A14F6C"/>
    <w:rsid w:val="00A15142"/>
    <w:rsid w:val="00A22F9C"/>
    <w:rsid w:val="00A25B2C"/>
    <w:rsid w:val="00A30156"/>
    <w:rsid w:val="00A3338D"/>
    <w:rsid w:val="00A34B40"/>
    <w:rsid w:val="00A3750F"/>
    <w:rsid w:val="00A40887"/>
    <w:rsid w:val="00A5098E"/>
    <w:rsid w:val="00A509C3"/>
    <w:rsid w:val="00A5104D"/>
    <w:rsid w:val="00A52120"/>
    <w:rsid w:val="00A52241"/>
    <w:rsid w:val="00A571C9"/>
    <w:rsid w:val="00A67D31"/>
    <w:rsid w:val="00A70237"/>
    <w:rsid w:val="00A7105F"/>
    <w:rsid w:val="00A73025"/>
    <w:rsid w:val="00A82018"/>
    <w:rsid w:val="00A831C1"/>
    <w:rsid w:val="00A840C1"/>
    <w:rsid w:val="00A846FC"/>
    <w:rsid w:val="00AA067A"/>
    <w:rsid w:val="00AB032B"/>
    <w:rsid w:val="00AB2952"/>
    <w:rsid w:val="00AB7A66"/>
    <w:rsid w:val="00AC5BB8"/>
    <w:rsid w:val="00AC6F9A"/>
    <w:rsid w:val="00AD030E"/>
    <w:rsid w:val="00AD6147"/>
    <w:rsid w:val="00AF0980"/>
    <w:rsid w:val="00AF35DE"/>
    <w:rsid w:val="00AF3674"/>
    <w:rsid w:val="00AF619A"/>
    <w:rsid w:val="00B062A7"/>
    <w:rsid w:val="00B070D4"/>
    <w:rsid w:val="00B07A84"/>
    <w:rsid w:val="00B37D5C"/>
    <w:rsid w:val="00B43004"/>
    <w:rsid w:val="00B471D1"/>
    <w:rsid w:val="00B54A9A"/>
    <w:rsid w:val="00B56D74"/>
    <w:rsid w:val="00B570E9"/>
    <w:rsid w:val="00B57146"/>
    <w:rsid w:val="00B74E5D"/>
    <w:rsid w:val="00B7653A"/>
    <w:rsid w:val="00B81B30"/>
    <w:rsid w:val="00B87971"/>
    <w:rsid w:val="00B93925"/>
    <w:rsid w:val="00B97EA4"/>
    <w:rsid w:val="00BA4F2D"/>
    <w:rsid w:val="00BA565A"/>
    <w:rsid w:val="00BB3C53"/>
    <w:rsid w:val="00BB7CB3"/>
    <w:rsid w:val="00BC506B"/>
    <w:rsid w:val="00BC5512"/>
    <w:rsid w:val="00BD5311"/>
    <w:rsid w:val="00BD54FF"/>
    <w:rsid w:val="00BD6B8F"/>
    <w:rsid w:val="00BE00F0"/>
    <w:rsid w:val="00BE1916"/>
    <w:rsid w:val="00BE6684"/>
    <w:rsid w:val="00BE7D5E"/>
    <w:rsid w:val="00BF1160"/>
    <w:rsid w:val="00BF279E"/>
    <w:rsid w:val="00BF6A2F"/>
    <w:rsid w:val="00BF7CA1"/>
    <w:rsid w:val="00C02A75"/>
    <w:rsid w:val="00C0601C"/>
    <w:rsid w:val="00C17CA9"/>
    <w:rsid w:val="00C24246"/>
    <w:rsid w:val="00C31CA1"/>
    <w:rsid w:val="00C326BD"/>
    <w:rsid w:val="00C33BAE"/>
    <w:rsid w:val="00C34346"/>
    <w:rsid w:val="00C454AB"/>
    <w:rsid w:val="00C517A3"/>
    <w:rsid w:val="00C7371D"/>
    <w:rsid w:val="00C73EC4"/>
    <w:rsid w:val="00C750A1"/>
    <w:rsid w:val="00C94BE9"/>
    <w:rsid w:val="00C95CA6"/>
    <w:rsid w:val="00CA06F7"/>
    <w:rsid w:val="00CA2303"/>
    <w:rsid w:val="00CA65E2"/>
    <w:rsid w:val="00CB0AF4"/>
    <w:rsid w:val="00CB0BF5"/>
    <w:rsid w:val="00CB329D"/>
    <w:rsid w:val="00CB50E9"/>
    <w:rsid w:val="00CC1A7F"/>
    <w:rsid w:val="00CC3F3A"/>
    <w:rsid w:val="00CC5FAE"/>
    <w:rsid w:val="00CC76EB"/>
    <w:rsid w:val="00CC7B40"/>
    <w:rsid w:val="00CD07C0"/>
    <w:rsid w:val="00CE0672"/>
    <w:rsid w:val="00CE4A42"/>
    <w:rsid w:val="00CF0E98"/>
    <w:rsid w:val="00CF7BDF"/>
    <w:rsid w:val="00D0028D"/>
    <w:rsid w:val="00D0107A"/>
    <w:rsid w:val="00D02581"/>
    <w:rsid w:val="00D038CA"/>
    <w:rsid w:val="00D0423A"/>
    <w:rsid w:val="00D0711D"/>
    <w:rsid w:val="00D073B0"/>
    <w:rsid w:val="00D10E68"/>
    <w:rsid w:val="00D1287C"/>
    <w:rsid w:val="00D13F0A"/>
    <w:rsid w:val="00D20EE0"/>
    <w:rsid w:val="00D2598B"/>
    <w:rsid w:val="00D3058A"/>
    <w:rsid w:val="00D3580A"/>
    <w:rsid w:val="00D41854"/>
    <w:rsid w:val="00D4369C"/>
    <w:rsid w:val="00D4750D"/>
    <w:rsid w:val="00D65639"/>
    <w:rsid w:val="00D7585C"/>
    <w:rsid w:val="00D76A61"/>
    <w:rsid w:val="00D77672"/>
    <w:rsid w:val="00D81BE8"/>
    <w:rsid w:val="00D865B9"/>
    <w:rsid w:val="00D875A7"/>
    <w:rsid w:val="00D92FEB"/>
    <w:rsid w:val="00D953E3"/>
    <w:rsid w:val="00DA0476"/>
    <w:rsid w:val="00DA1D8D"/>
    <w:rsid w:val="00DB2D34"/>
    <w:rsid w:val="00DC250C"/>
    <w:rsid w:val="00DC2FFF"/>
    <w:rsid w:val="00DE40D6"/>
    <w:rsid w:val="00DE6352"/>
    <w:rsid w:val="00E02091"/>
    <w:rsid w:val="00E02D6D"/>
    <w:rsid w:val="00E107B5"/>
    <w:rsid w:val="00E17B5B"/>
    <w:rsid w:val="00E17E3B"/>
    <w:rsid w:val="00E258A6"/>
    <w:rsid w:val="00E26D61"/>
    <w:rsid w:val="00E33B77"/>
    <w:rsid w:val="00E54205"/>
    <w:rsid w:val="00E5426A"/>
    <w:rsid w:val="00E5515B"/>
    <w:rsid w:val="00E615FA"/>
    <w:rsid w:val="00E6318B"/>
    <w:rsid w:val="00E710AB"/>
    <w:rsid w:val="00E76033"/>
    <w:rsid w:val="00E8137B"/>
    <w:rsid w:val="00E869A6"/>
    <w:rsid w:val="00E92F93"/>
    <w:rsid w:val="00EA00CE"/>
    <w:rsid w:val="00EA1FAE"/>
    <w:rsid w:val="00EB1A92"/>
    <w:rsid w:val="00EC6A83"/>
    <w:rsid w:val="00ED70A1"/>
    <w:rsid w:val="00ED767A"/>
    <w:rsid w:val="00EE488E"/>
    <w:rsid w:val="00EE64C2"/>
    <w:rsid w:val="00EF66EE"/>
    <w:rsid w:val="00F02F29"/>
    <w:rsid w:val="00F03253"/>
    <w:rsid w:val="00F16105"/>
    <w:rsid w:val="00F17D2C"/>
    <w:rsid w:val="00F27589"/>
    <w:rsid w:val="00F27CCA"/>
    <w:rsid w:val="00F3014D"/>
    <w:rsid w:val="00F316E1"/>
    <w:rsid w:val="00F32198"/>
    <w:rsid w:val="00F3561B"/>
    <w:rsid w:val="00F4543B"/>
    <w:rsid w:val="00F47745"/>
    <w:rsid w:val="00F524EE"/>
    <w:rsid w:val="00F577B3"/>
    <w:rsid w:val="00F57986"/>
    <w:rsid w:val="00F73DAE"/>
    <w:rsid w:val="00F76778"/>
    <w:rsid w:val="00F8180D"/>
    <w:rsid w:val="00F82C5B"/>
    <w:rsid w:val="00F850CE"/>
    <w:rsid w:val="00F96190"/>
    <w:rsid w:val="00F972A7"/>
    <w:rsid w:val="00FA0750"/>
    <w:rsid w:val="00FA0973"/>
    <w:rsid w:val="00FB2DD1"/>
    <w:rsid w:val="00FB3BA4"/>
    <w:rsid w:val="00FB4347"/>
    <w:rsid w:val="00FB4C45"/>
    <w:rsid w:val="00FB60EA"/>
    <w:rsid w:val="00FB75F6"/>
    <w:rsid w:val="00FC0E10"/>
    <w:rsid w:val="00FC195D"/>
    <w:rsid w:val="00FD2899"/>
    <w:rsid w:val="00FE067F"/>
    <w:rsid w:val="00FE30C0"/>
    <w:rsid w:val="00FE6B6E"/>
    <w:rsid w:val="00FF478D"/>
    <w:rsid w:val="00FF4A7D"/>
    <w:rsid w:val="00FF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A693F5"/>
  <w15:chartTrackingRefBased/>
  <w15:docId w15:val="{3D808AC9-BBF7-4659-B47A-4B06BD430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360" w:lineRule="auto"/>
    </w:pPr>
    <w:rPr>
      <w:rFonts w:ascii="Courier New" w:hAnsi="Courier New"/>
      <w:sz w:val="22"/>
      <w:szCs w:val="24"/>
      <w:lang w:val="de-CH" w:eastAsia="de-DE"/>
    </w:rPr>
  </w:style>
  <w:style w:type="paragraph" w:styleId="berschrift1">
    <w:name w:val="heading 1"/>
    <w:basedOn w:val="Standard"/>
    <w:next w:val="Standard"/>
    <w:qFormat/>
    <w:pPr>
      <w:keepNext/>
      <w:spacing w:after="120"/>
      <w:outlineLvl w:val="0"/>
    </w:pPr>
    <w:rPr>
      <w:rFonts w:cs="Arial"/>
      <w:b/>
      <w:bCs/>
      <w:kern w:val="32"/>
      <w:sz w:val="26"/>
      <w:szCs w:val="28"/>
    </w:rPr>
  </w:style>
  <w:style w:type="paragraph" w:styleId="berschrift2">
    <w:name w:val="heading 2"/>
    <w:basedOn w:val="Standard"/>
    <w:next w:val="Standard"/>
    <w:qFormat/>
    <w:pPr>
      <w:keepNext/>
      <w:spacing w:after="120"/>
      <w:outlineLvl w:val="1"/>
    </w:pPr>
    <w:rPr>
      <w:rFonts w:cs="Arial"/>
      <w:b/>
      <w:bCs/>
      <w:iCs/>
    </w:rPr>
  </w:style>
  <w:style w:type="paragraph" w:styleId="berschrift3">
    <w:name w:val="heading 3"/>
    <w:basedOn w:val="Standard"/>
    <w:next w:val="Standard"/>
    <w:qFormat/>
    <w:pPr>
      <w:keepNext/>
      <w:spacing w:after="120"/>
      <w:outlineLvl w:val="2"/>
    </w:pPr>
    <w:rPr>
      <w:rFonts w:cs="Arial"/>
      <w:bCs/>
      <w:i/>
      <w:szCs w:val="26"/>
    </w:rPr>
  </w:style>
  <w:style w:type="paragraph" w:styleId="berschrift4">
    <w:name w:val="heading 4"/>
    <w:basedOn w:val="Standard"/>
    <w:next w:val="Standard"/>
    <w:qFormat/>
    <w:pPr>
      <w:keepNext/>
      <w:outlineLvl w:val="3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sz w:val="16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  <w:rPr>
      <w:sz w:val="16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Fett">
    <w:name w:val="Strong"/>
    <w:uiPriority w:val="22"/>
    <w:qFormat/>
    <w:rPr>
      <w:b/>
      <w:bCs/>
    </w:rPr>
  </w:style>
  <w:style w:type="paragraph" w:styleId="Titel">
    <w:name w:val="Title"/>
    <w:basedOn w:val="Standard"/>
    <w:next w:val="Standard"/>
    <w:qFormat/>
    <w:rPr>
      <w:b/>
      <w:bCs/>
      <w:kern w:val="28"/>
      <w:sz w:val="26"/>
      <w:szCs w:val="32"/>
    </w:rPr>
  </w:style>
  <w:style w:type="character" w:customStyle="1" w:styleId="TitelZchn">
    <w:name w:val="Titel Zchn"/>
    <w:rPr>
      <w:rFonts w:ascii="Courier New" w:eastAsia="Times New Roman" w:hAnsi="Courier New" w:cs="Times New Roman"/>
      <w:b/>
      <w:bCs/>
      <w:kern w:val="28"/>
      <w:sz w:val="26"/>
      <w:szCs w:val="32"/>
      <w:lang w:eastAsia="de-DE"/>
    </w:rPr>
  </w:style>
  <w:style w:type="character" w:styleId="Hyperlink">
    <w:name w:val="Hyperlink"/>
    <w:uiPriority w:val="99"/>
    <w:unhideWhenUsed/>
    <w:rsid w:val="00707632"/>
    <w:rPr>
      <w:color w:val="0000FF"/>
      <w:u w:val="single"/>
    </w:rPr>
  </w:style>
  <w:style w:type="character" w:styleId="Hervorhebung">
    <w:name w:val="Emphasis"/>
    <w:qFormat/>
    <w:rPr>
      <w:i/>
      <w:iCs/>
    </w:rPr>
  </w:style>
  <w:style w:type="character" w:styleId="Kommentarzeichen">
    <w:name w:val="annotation reference"/>
    <w:uiPriority w:val="99"/>
    <w:semiHidden/>
    <w:rsid w:val="00FB3BA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B3BA4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FB3BA4"/>
    <w:rPr>
      <w:b/>
      <w:b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326BD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link w:val="Dokumentstruktur"/>
    <w:uiPriority w:val="99"/>
    <w:semiHidden/>
    <w:rsid w:val="00C326BD"/>
    <w:rPr>
      <w:rFonts w:ascii="Tahoma" w:hAnsi="Tahoma" w:cs="Tahoma"/>
      <w:sz w:val="16"/>
      <w:szCs w:val="16"/>
      <w:lang w:eastAsia="de-DE"/>
    </w:rPr>
  </w:style>
  <w:style w:type="paragraph" w:styleId="KeinLeerraum">
    <w:name w:val="No Spacing"/>
    <w:uiPriority w:val="1"/>
    <w:qFormat/>
    <w:rsid w:val="005F1C7A"/>
    <w:rPr>
      <w:rFonts w:ascii="Calibri" w:eastAsia="Calibri" w:hAnsi="Calibri"/>
      <w:sz w:val="22"/>
      <w:szCs w:val="22"/>
      <w:lang w:val="de-CH" w:eastAsia="en-US"/>
    </w:rPr>
  </w:style>
  <w:style w:type="paragraph" w:customStyle="1" w:styleId="Default">
    <w:name w:val="Default"/>
    <w:rsid w:val="002C085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val="de-CH" w:eastAsia="de-CH"/>
    </w:rPr>
  </w:style>
  <w:style w:type="paragraph" w:styleId="StandardWeb">
    <w:name w:val="Normal (Web)"/>
    <w:basedOn w:val="Standard"/>
    <w:uiPriority w:val="99"/>
    <w:semiHidden/>
    <w:unhideWhenUsed/>
    <w:rsid w:val="00245C4F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de-CH"/>
    </w:rPr>
  </w:style>
  <w:style w:type="paragraph" w:customStyle="1" w:styleId="copytext">
    <w:name w:val="copytext"/>
    <w:basedOn w:val="Standard"/>
    <w:rsid w:val="00842210"/>
    <w:pPr>
      <w:spacing w:before="100" w:beforeAutospacing="1" w:after="100" w:afterAutospacing="1" w:line="240" w:lineRule="auto"/>
    </w:pPr>
    <w:rPr>
      <w:rFonts w:ascii="Times New Roman" w:hAnsi="Times New Roman"/>
      <w:sz w:val="24"/>
      <w:lang w:eastAsia="de-CH"/>
    </w:rPr>
  </w:style>
  <w:style w:type="paragraph" w:styleId="Listenabsatz">
    <w:name w:val="List Paragraph"/>
    <w:basedOn w:val="Standard"/>
    <w:uiPriority w:val="34"/>
    <w:qFormat/>
    <w:rsid w:val="00E869A6"/>
    <w:pPr>
      <w:ind w:left="708"/>
    </w:pPr>
  </w:style>
  <w:style w:type="paragraph" w:styleId="NurText">
    <w:name w:val="Plain Text"/>
    <w:basedOn w:val="Standard"/>
    <w:link w:val="NurTextZchn"/>
    <w:uiPriority w:val="99"/>
    <w:semiHidden/>
    <w:unhideWhenUsed/>
    <w:rsid w:val="00D038CA"/>
    <w:pPr>
      <w:spacing w:line="240" w:lineRule="auto"/>
    </w:pPr>
    <w:rPr>
      <w:rFonts w:ascii="Calibri" w:eastAsia="Calibri" w:hAnsi="Calibri" w:cs="Calibri"/>
      <w:szCs w:val="22"/>
      <w:lang w:eastAsia="en-US"/>
    </w:rPr>
  </w:style>
  <w:style w:type="character" w:customStyle="1" w:styleId="NurTextZchn">
    <w:name w:val="Nur Text Zchn"/>
    <w:link w:val="NurText"/>
    <w:uiPriority w:val="99"/>
    <w:semiHidden/>
    <w:rsid w:val="00D038CA"/>
    <w:rPr>
      <w:rFonts w:ascii="Calibri" w:eastAsia="Calibri" w:hAnsi="Calibri" w:cs="Calibri"/>
      <w:sz w:val="22"/>
      <w:szCs w:val="22"/>
      <w:lang w:eastAsia="en-US"/>
    </w:rPr>
  </w:style>
  <w:style w:type="character" w:styleId="BesuchterLink">
    <w:name w:val="FollowedHyperlink"/>
    <w:uiPriority w:val="99"/>
    <w:semiHidden/>
    <w:unhideWhenUsed/>
    <w:rsid w:val="00267A87"/>
    <w:rPr>
      <w:color w:val="954F72"/>
      <w:u w:val="single"/>
    </w:rPr>
  </w:style>
  <w:style w:type="character" w:customStyle="1" w:styleId="KommentartextZchn">
    <w:name w:val="Kommentartext Zchn"/>
    <w:link w:val="Kommentartext"/>
    <w:uiPriority w:val="99"/>
    <w:semiHidden/>
    <w:rsid w:val="00755B77"/>
    <w:rPr>
      <w:rFonts w:ascii="Courier New" w:hAnsi="Courier New"/>
      <w:lang w:eastAsia="de-DE"/>
    </w:rPr>
  </w:style>
  <w:style w:type="paragraph" w:styleId="berarbeitung">
    <w:name w:val="Revision"/>
    <w:hidden/>
    <w:uiPriority w:val="99"/>
    <w:semiHidden/>
    <w:rsid w:val="00CC1A7F"/>
    <w:rPr>
      <w:rFonts w:ascii="Courier New" w:hAnsi="Courier New"/>
      <w:sz w:val="22"/>
      <w:szCs w:val="24"/>
      <w:lang w:val="de-CH" w:eastAsia="de-DE"/>
    </w:rPr>
  </w:style>
  <w:style w:type="character" w:customStyle="1" w:styleId="tlid-translation">
    <w:name w:val="tlid-translation"/>
    <w:rsid w:val="0048509A"/>
  </w:style>
  <w:style w:type="character" w:styleId="NichtaufgelsteErwhnung">
    <w:name w:val="Unresolved Mention"/>
    <w:uiPriority w:val="99"/>
    <w:semiHidden/>
    <w:unhideWhenUsed/>
    <w:rsid w:val="00AD61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9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6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9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3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7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1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0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4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1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tzner.com/de/presse/chillventa-2022-den-laermpegel-von-hkl-geraeten-um-bis-zu-8-db-a-senken" TargetMode="External"/><Relationship Id="rId13" Type="http://schemas.openxmlformats.org/officeDocument/2006/relationships/hyperlink" Target="https://www.getzner.com/de/ueber-uns/wer-wir-sind" TargetMode="External"/><Relationship Id="rId18" Type="http://schemas.openxmlformats.org/officeDocument/2006/relationships/hyperlink" Target="https://www.getzner.com/de/produkte/sylodyn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etzner.com/de/produkte/sylocraf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etzner.com/de" TargetMode="External"/><Relationship Id="rId17" Type="http://schemas.openxmlformats.org/officeDocument/2006/relationships/hyperlink" Target="https://www.getzner.com/de/produkte/sylome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etzner.com/de/anwendungen/industrie" TargetMode="External"/><Relationship Id="rId20" Type="http://schemas.openxmlformats.org/officeDocument/2006/relationships/hyperlink" Target="https://www.getzner.com/de/produkte/isoto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etzner.com/de/anwendungen/bau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www.getzner.com/de/produkte/sylodam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getzner.com/de/anwendungen/bahn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up_Tools\Vorlagen\Redaktion_Rittmeyer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DB98D-341A-426D-9145-A4379528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Redaktion_Rittmeyer.dot</Template>
  <TotalTime>0</TotalTime>
  <Pages>3</Pages>
  <Words>829</Words>
  <Characters>6515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Getzner Werkstoffe GmbH</vt:lpstr>
    </vt:vector>
  </TitlesOfParts>
  <Company>up! consulting</Company>
  <LinksUpToDate>false</LinksUpToDate>
  <CharactersWithSpaces>7330</CharactersWithSpaces>
  <SharedDoc>false</SharedDoc>
  <HLinks>
    <vt:vector size="48" baseType="variant">
      <vt:variant>
        <vt:i4>8323195</vt:i4>
      </vt:variant>
      <vt:variant>
        <vt:i4>21</vt:i4>
      </vt:variant>
      <vt:variant>
        <vt:i4>0</vt:i4>
      </vt:variant>
      <vt:variant>
        <vt:i4>5</vt:i4>
      </vt:variant>
      <vt:variant>
        <vt:lpwstr>https://www.getzner.com/de/produkte/isotop</vt:lpwstr>
      </vt:variant>
      <vt:variant>
        <vt:lpwstr/>
      </vt:variant>
      <vt:variant>
        <vt:i4>983044</vt:i4>
      </vt:variant>
      <vt:variant>
        <vt:i4>18</vt:i4>
      </vt:variant>
      <vt:variant>
        <vt:i4>0</vt:i4>
      </vt:variant>
      <vt:variant>
        <vt:i4>5</vt:i4>
      </vt:variant>
      <vt:variant>
        <vt:lpwstr>https://www.getzner.com/de/produkte/sylodamp</vt:lpwstr>
      </vt:variant>
      <vt:variant>
        <vt:lpwstr/>
      </vt:variant>
      <vt:variant>
        <vt:i4>6750313</vt:i4>
      </vt:variant>
      <vt:variant>
        <vt:i4>15</vt:i4>
      </vt:variant>
      <vt:variant>
        <vt:i4>0</vt:i4>
      </vt:variant>
      <vt:variant>
        <vt:i4>5</vt:i4>
      </vt:variant>
      <vt:variant>
        <vt:lpwstr>https://www.getzner.com/de/produkte/sylodyn</vt:lpwstr>
      </vt:variant>
      <vt:variant>
        <vt:lpwstr/>
      </vt:variant>
      <vt:variant>
        <vt:i4>8061024</vt:i4>
      </vt:variant>
      <vt:variant>
        <vt:i4>12</vt:i4>
      </vt:variant>
      <vt:variant>
        <vt:i4>0</vt:i4>
      </vt:variant>
      <vt:variant>
        <vt:i4>5</vt:i4>
      </vt:variant>
      <vt:variant>
        <vt:lpwstr>https://www.getzner.com/de/produkte/sylomer</vt:lpwstr>
      </vt:variant>
      <vt:variant>
        <vt:lpwstr/>
      </vt:variant>
      <vt:variant>
        <vt:i4>2687023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https://www.youtube.com/watch?v=iogTUmxLcl4</vt:lpwstr>
      </vt:variant>
      <vt:variant>
        <vt:lpwstr/>
      </vt:variant>
      <vt:variant>
        <vt:i4>3735589</vt:i4>
      </vt:variant>
      <vt:variant>
        <vt:i4>6</vt:i4>
      </vt:variant>
      <vt:variant>
        <vt:i4>0</vt:i4>
      </vt:variant>
      <vt:variant>
        <vt:i4>5</vt:i4>
      </vt:variant>
      <vt:variant>
        <vt:lpwstr>https://www.getzner.com/de</vt:lpwstr>
      </vt:variant>
      <vt:variant>
        <vt:lpwstr/>
      </vt:variant>
      <vt:variant>
        <vt:i4>7077992</vt:i4>
      </vt:variant>
      <vt:variant>
        <vt:i4>3</vt:i4>
      </vt:variant>
      <vt:variant>
        <vt:i4>0</vt:i4>
      </vt:variant>
      <vt:variant>
        <vt:i4>5</vt:i4>
      </vt:variant>
      <vt:variant>
        <vt:lpwstr>http://www.getzner.com/de/presse/metstrade</vt:lpwstr>
      </vt:variant>
      <vt:variant>
        <vt:lpwstr/>
      </vt:variant>
      <vt:variant>
        <vt:i4>4784194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https://www.youtube.com/watch?v=YnmdzOv7tLM&amp;feature=youtu.be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Getzner Werkstoffe GmbH</dc:title>
  <dc:subject>Broschüre Schiffbau</dc:subject>
  <dc:creator>Katharina Hagspiel</dc:creator>
  <cp:keywords/>
  <cp:lastModifiedBy>Hagspiel Katharina</cp:lastModifiedBy>
  <cp:revision>8</cp:revision>
  <cp:lastPrinted>2022-09-02T09:51:00Z</cp:lastPrinted>
  <dcterms:created xsi:type="dcterms:W3CDTF">2022-09-20T12:34:00Z</dcterms:created>
  <dcterms:modified xsi:type="dcterms:W3CDTF">2022-09-26T07:06:00Z</dcterms:modified>
</cp:coreProperties>
</file>